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41A8" w14:textId="35B67D16" w:rsidR="003406F5" w:rsidRPr="00441341" w:rsidRDefault="00260A8F" w:rsidP="003406F5">
      <w:pPr>
        <w:jc w:val="center"/>
        <w:rPr>
          <w:rFonts w:ascii="Cambria" w:hAnsi="Cambria" w:cstheme="minorHAnsi"/>
          <w:b/>
          <w:bCs/>
          <w:color w:val="000000"/>
          <w:sz w:val="28"/>
          <w:szCs w:val="28"/>
        </w:rPr>
      </w:pPr>
      <w:r w:rsidRPr="00260A8F">
        <w:rPr>
          <w:rFonts w:ascii="Cambria" w:hAnsi="Cambria" w:cstheme="minorHAnsi"/>
          <w:b/>
          <w:bCs/>
          <w:color w:val="000000"/>
          <w:sz w:val="28"/>
          <w:szCs w:val="28"/>
        </w:rPr>
        <w:t xml:space="preserve">Sr. </w:t>
      </w:r>
      <w:r w:rsidR="00504651">
        <w:rPr>
          <w:rFonts w:ascii="Cambria" w:hAnsi="Cambria" w:cstheme="minorHAnsi"/>
          <w:b/>
          <w:bCs/>
          <w:color w:val="000000"/>
          <w:sz w:val="28"/>
          <w:szCs w:val="28"/>
        </w:rPr>
        <w:t>DevOps</w:t>
      </w:r>
      <w:r w:rsidR="003406F5">
        <w:rPr>
          <w:rFonts w:ascii="Cambria" w:hAnsi="Cambria" w:cstheme="minorHAnsi"/>
          <w:b/>
          <w:bCs/>
          <w:color w:val="000000"/>
          <w:sz w:val="28"/>
          <w:szCs w:val="28"/>
        </w:rPr>
        <w:t xml:space="preserve"> Engineer</w:t>
      </w:r>
    </w:p>
    <w:p w14:paraId="301B826E" w14:textId="3FEAB615" w:rsidR="001D0AA2" w:rsidRPr="00D92EA1" w:rsidRDefault="001D0AA2" w:rsidP="00F36EB8">
      <w:pPr>
        <w:pStyle w:val="NoSpacing"/>
        <w:spacing w:line="276" w:lineRule="auto"/>
        <w:rPr>
          <w:rFonts w:ascii="Cambria" w:hAnsi="Cambria"/>
          <w:b/>
        </w:rPr>
      </w:pPr>
      <w:r w:rsidRPr="00D92EA1">
        <w:rPr>
          <w:rFonts w:ascii="Cambria" w:hAnsi="Cambria"/>
          <w:b/>
        </w:rPr>
        <w:t>Name</w:t>
      </w:r>
      <w:proofErr w:type="gramStart"/>
      <w:r w:rsidRPr="00D92EA1">
        <w:rPr>
          <w:rFonts w:ascii="Cambria" w:hAnsi="Cambria"/>
          <w:b/>
        </w:rPr>
        <w:t xml:space="preserve">: </w:t>
      </w:r>
      <w:r w:rsidR="00EA7985" w:rsidRPr="00D92EA1">
        <w:rPr>
          <w:rFonts w:ascii="Cambria" w:hAnsi="Cambria"/>
          <w:b/>
        </w:rPr>
        <w:t xml:space="preserve"> </w:t>
      </w:r>
      <w:r w:rsidR="00695EFE">
        <w:rPr>
          <w:rFonts w:ascii="Cambria" w:hAnsi="Cambria"/>
          <w:b/>
        </w:rPr>
        <w:t>Krithika</w:t>
      </w:r>
      <w:proofErr w:type="gramEnd"/>
      <w:r w:rsidR="00695EFE">
        <w:rPr>
          <w:rFonts w:ascii="Cambria" w:hAnsi="Cambria"/>
          <w:b/>
        </w:rPr>
        <w:t xml:space="preserve"> Gunasekaran Krishnaswamy</w:t>
      </w:r>
    </w:p>
    <w:p w14:paraId="301B826F" w14:textId="52785C9D" w:rsidR="000D1F41" w:rsidRPr="00D92EA1" w:rsidRDefault="00EA7985" w:rsidP="00F36EB8">
      <w:pPr>
        <w:pStyle w:val="NoSpacing"/>
        <w:spacing w:line="276" w:lineRule="auto"/>
        <w:rPr>
          <w:rFonts w:ascii="Cambria" w:hAnsi="Cambria"/>
          <w:b/>
        </w:rPr>
      </w:pPr>
      <w:r w:rsidRPr="00D92EA1">
        <w:rPr>
          <w:rFonts w:ascii="Cambria" w:hAnsi="Cambria"/>
          <w:b/>
        </w:rPr>
        <w:t xml:space="preserve">Contact: </w:t>
      </w:r>
      <w:r w:rsidR="00695EFE">
        <w:rPr>
          <w:rFonts w:ascii="Cambria" w:hAnsi="Cambria"/>
          <w:b/>
        </w:rPr>
        <w:t>5403006307</w:t>
      </w:r>
    </w:p>
    <w:p w14:paraId="301B8270" w14:textId="2964BC7B" w:rsidR="000B2CA3" w:rsidRPr="00D92EA1" w:rsidRDefault="00043BAB" w:rsidP="00F36EB8">
      <w:pPr>
        <w:pStyle w:val="NoSpacing"/>
        <w:spacing w:line="276" w:lineRule="auto"/>
        <w:rPr>
          <w:rFonts w:ascii="Cambria" w:hAnsi="Cambria"/>
          <w:b/>
        </w:rPr>
      </w:pPr>
      <w:r w:rsidRPr="00D92EA1">
        <w:rPr>
          <w:rFonts w:ascii="Cambria" w:hAnsi="Cambria"/>
          <w:b/>
        </w:rPr>
        <w:t>Em</w:t>
      </w:r>
      <w:r w:rsidR="001D0AA2" w:rsidRPr="00D92EA1">
        <w:rPr>
          <w:rFonts w:ascii="Cambria" w:hAnsi="Cambria"/>
          <w:b/>
        </w:rPr>
        <w:t>ail-I</w:t>
      </w:r>
      <w:r w:rsidRPr="00D92EA1">
        <w:rPr>
          <w:rFonts w:ascii="Cambria" w:hAnsi="Cambria"/>
          <w:b/>
        </w:rPr>
        <w:t>D</w:t>
      </w:r>
      <w:r w:rsidR="001D0AA2" w:rsidRPr="00D92EA1">
        <w:rPr>
          <w:rFonts w:ascii="Cambria" w:hAnsi="Cambria"/>
          <w:b/>
        </w:rPr>
        <w:t xml:space="preserve">: </w:t>
      </w:r>
      <w:r w:rsidR="00695EFE">
        <w:rPr>
          <w:rFonts w:ascii="Cambria" w:hAnsi="Cambria"/>
          <w:b/>
        </w:rPr>
        <w:t>krigura13@gmail.com</w:t>
      </w:r>
      <w:r w:rsidR="00582574" w:rsidRPr="00D92EA1">
        <w:rPr>
          <w:rFonts w:ascii="Cambria" w:hAnsi="Cambria"/>
          <w:b/>
        </w:rPr>
        <w:br/>
        <w:t xml:space="preserve">LinkedIn: </w:t>
      </w:r>
      <w:hyperlink r:id="rId6" w:history="1">
        <w:r w:rsidR="00056758" w:rsidRPr="006C69B5">
          <w:rPr>
            <w:rStyle w:val="Hyperlink"/>
            <w:rFonts w:ascii="Cambria" w:hAnsi="Cambria"/>
            <w:b/>
          </w:rPr>
          <w:t>https://www.linkedin.com/in/krithikagk13/</w:t>
        </w:r>
      </w:hyperlink>
      <w:r w:rsidR="00056758">
        <w:rPr>
          <w:rFonts w:ascii="Cambria" w:hAnsi="Cambria"/>
          <w:b/>
        </w:rPr>
        <w:t xml:space="preserve"> </w:t>
      </w:r>
    </w:p>
    <w:p w14:paraId="301B8271" w14:textId="77777777" w:rsidR="000D1F41" w:rsidRPr="00D92EA1" w:rsidRDefault="000D1F41" w:rsidP="00F36EB8">
      <w:pPr>
        <w:pStyle w:val="NoSpacing"/>
        <w:pBdr>
          <w:bottom w:val="thinThickSmallGap" w:sz="24" w:space="1" w:color="auto"/>
        </w:pBdr>
        <w:spacing w:line="276" w:lineRule="auto"/>
        <w:rPr>
          <w:rFonts w:ascii="Cambria" w:hAnsi="Cambria"/>
          <w:b/>
        </w:rPr>
      </w:pPr>
    </w:p>
    <w:p w14:paraId="301B8272" w14:textId="77777777" w:rsidR="000D1F41" w:rsidRPr="00D92EA1" w:rsidRDefault="000D1F41" w:rsidP="00F36EB8">
      <w:pPr>
        <w:pStyle w:val="NoSpacing"/>
        <w:spacing w:line="276" w:lineRule="auto"/>
        <w:rPr>
          <w:rFonts w:ascii="Cambria" w:hAnsi="Cambria"/>
          <w:b/>
        </w:rPr>
      </w:pPr>
    </w:p>
    <w:p w14:paraId="301B8273" w14:textId="5446605B" w:rsidR="000D1F41" w:rsidRPr="00D92EA1" w:rsidRDefault="00D92EA1" w:rsidP="00F36EB8">
      <w:pPr>
        <w:pStyle w:val="NoSpacing"/>
        <w:spacing w:line="276" w:lineRule="auto"/>
        <w:rPr>
          <w:rFonts w:ascii="Cambria" w:hAnsi="Cambria"/>
          <w:b/>
        </w:rPr>
      </w:pPr>
      <w:r w:rsidRPr="00D92EA1">
        <w:rPr>
          <w:rFonts w:ascii="Cambria" w:hAnsi="Cambria"/>
          <w:b/>
        </w:rPr>
        <w:t xml:space="preserve">PROFESSIONAL </w:t>
      </w:r>
      <w:r w:rsidR="000D1F41" w:rsidRPr="00D92EA1">
        <w:rPr>
          <w:rFonts w:ascii="Cambria" w:hAnsi="Cambria"/>
          <w:b/>
        </w:rPr>
        <w:t>SUMMARY:</w:t>
      </w:r>
    </w:p>
    <w:p w14:paraId="122A8F4F" w14:textId="037E85D3"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DevOps Engineer with 9</w:t>
      </w:r>
      <w:r>
        <w:rPr>
          <w:rFonts w:ascii="Cambria" w:hAnsi="Cambria"/>
          <w:sz w:val="22"/>
          <w:szCs w:val="22"/>
        </w:rPr>
        <w:t>+</w:t>
      </w:r>
      <w:r w:rsidRPr="00504651">
        <w:rPr>
          <w:rFonts w:ascii="Cambria" w:hAnsi="Cambria"/>
          <w:sz w:val="22"/>
          <w:szCs w:val="22"/>
        </w:rPr>
        <w:t xml:space="preserve"> years of progressive experience across finance, healthcare, telecom, and manufacturing domains, specializing in automation, observability, cloud adoption, and compliance-driven deployments.</w:t>
      </w:r>
    </w:p>
    <w:p w14:paraId="05C871A4" w14:textId="289281D9"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Proven expertise in multi-cloud platforms with </w:t>
      </w:r>
      <w:r w:rsidRPr="00504651">
        <w:rPr>
          <w:rFonts w:ascii="Cambria" w:hAnsi="Cambria"/>
          <w:b/>
          <w:bCs/>
          <w:sz w:val="22"/>
          <w:szCs w:val="22"/>
        </w:rPr>
        <w:t>AWS</w:t>
      </w:r>
      <w:r w:rsidRPr="00504651">
        <w:rPr>
          <w:rFonts w:ascii="Cambria" w:hAnsi="Cambria"/>
          <w:sz w:val="22"/>
          <w:szCs w:val="22"/>
        </w:rPr>
        <w:t> (EKS, EC2, S3, Lambda, Fargate, RDS, DynamoDB, CloudTrail, CloudWatch, ECR, CodePipeline, X-Ray) and </w:t>
      </w:r>
      <w:r w:rsidRPr="00504651">
        <w:rPr>
          <w:rFonts w:ascii="Cambria" w:hAnsi="Cambria"/>
          <w:b/>
          <w:bCs/>
          <w:sz w:val="22"/>
          <w:szCs w:val="22"/>
        </w:rPr>
        <w:t>Azure</w:t>
      </w:r>
      <w:r w:rsidRPr="00504651">
        <w:rPr>
          <w:rFonts w:ascii="Cambria" w:hAnsi="Cambria"/>
          <w:sz w:val="22"/>
          <w:szCs w:val="22"/>
        </w:rPr>
        <w:t> (AKS, ACR, Functions, CosmosDB, Storage, AAD, Key Vault, Azure Monitor, Azure Policy, Bicep, Application Insights), enabling hybrid and multi-cloud architectures.</w:t>
      </w:r>
    </w:p>
    <w:p w14:paraId="75BC4CEF" w14:textId="178C365B"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Skilled in </w:t>
      </w:r>
      <w:r w:rsidRPr="00504651">
        <w:rPr>
          <w:rFonts w:ascii="Cambria" w:hAnsi="Cambria"/>
          <w:b/>
          <w:bCs/>
          <w:sz w:val="22"/>
          <w:szCs w:val="22"/>
        </w:rPr>
        <w:t>Infrastructure as Code (IaC)</w:t>
      </w:r>
      <w:r w:rsidRPr="00504651">
        <w:rPr>
          <w:rFonts w:ascii="Cambria" w:hAnsi="Cambria"/>
          <w:sz w:val="22"/>
          <w:szCs w:val="22"/>
        </w:rPr>
        <w:t> using Terraform (Cloud/Enterprise), AWS CDK, Ansible, CloudFormation, ARM Templates, Puppet, Chef, and Packer to standardize infrastructure provisioning across dev, test, and production environments.</w:t>
      </w:r>
    </w:p>
    <w:p w14:paraId="53E05B0B" w14:textId="790DF056"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Designed and implemented end-to-end </w:t>
      </w:r>
      <w:r w:rsidRPr="00504651">
        <w:rPr>
          <w:rFonts w:ascii="Cambria" w:hAnsi="Cambria"/>
          <w:b/>
          <w:bCs/>
          <w:sz w:val="22"/>
          <w:szCs w:val="22"/>
        </w:rPr>
        <w:t>CI/CD pipelines</w:t>
      </w:r>
      <w:r w:rsidRPr="00504651">
        <w:rPr>
          <w:rFonts w:ascii="Cambria" w:hAnsi="Cambria"/>
          <w:sz w:val="22"/>
          <w:szCs w:val="22"/>
        </w:rPr>
        <w:t> with Jenkins, Azure DevOps Pipelines/Boards, GitLab CI, GitHub Actions, Maven, Gradle, Nexus, and Artifactory, accelerating release cycles and enabling continuous integration and delivery.</w:t>
      </w:r>
    </w:p>
    <w:p w14:paraId="61119654" w14:textId="26CA04AF"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Strong background in containerization and orchestration with </w:t>
      </w:r>
      <w:r w:rsidRPr="00504651">
        <w:rPr>
          <w:rFonts w:ascii="Cambria" w:hAnsi="Cambria"/>
          <w:b/>
          <w:bCs/>
          <w:sz w:val="22"/>
          <w:szCs w:val="22"/>
        </w:rPr>
        <w:t>Docker, Kubernetes (EKS/AKS), Helm, OpenShift, containerd/CRI-O</w:t>
      </w:r>
      <w:r w:rsidRPr="00504651">
        <w:rPr>
          <w:rFonts w:ascii="Cambria" w:hAnsi="Cambria"/>
          <w:sz w:val="22"/>
          <w:szCs w:val="22"/>
        </w:rPr>
        <w:t>, and advanced traffic management with Istio, Linkerd, and Consul service mesh.</w:t>
      </w:r>
    </w:p>
    <w:p w14:paraId="7AC0EC7A" w14:textId="2F228790"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Integrated GitOps workflows with </w:t>
      </w:r>
      <w:r w:rsidRPr="00504651">
        <w:rPr>
          <w:rFonts w:ascii="Cambria" w:hAnsi="Cambria"/>
          <w:b/>
          <w:bCs/>
          <w:sz w:val="22"/>
          <w:szCs w:val="22"/>
        </w:rPr>
        <w:t>ArgoCD and Flux</w:t>
      </w:r>
      <w:r w:rsidRPr="00504651">
        <w:rPr>
          <w:rFonts w:ascii="Cambria" w:hAnsi="Cambria"/>
          <w:sz w:val="22"/>
          <w:szCs w:val="22"/>
        </w:rPr>
        <w:t>, enabling declarative, version-controlled deployments and audit-ready infrastructure.</w:t>
      </w:r>
    </w:p>
    <w:p w14:paraId="563D0DF6" w14:textId="5AB77EEB"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Managed container registries (ECR, ACR, Docker Hub) with supply chain security scanning through Anchore, Trivy, and Clair, and enhanced runtime security using </w:t>
      </w:r>
      <w:r w:rsidRPr="00504651">
        <w:rPr>
          <w:rFonts w:ascii="Cambria" w:hAnsi="Cambria"/>
          <w:b/>
          <w:bCs/>
          <w:sz w:val="22"/>
          <w:szCs w:val="22"/>
        </w:rPr>
        <w:t>Falco</w:t>
      </w:r>
      <w:r w:rsidRPr="00504651">
        <w:rPr>
          <w:rFonts w:ascii="Cambria" w:hAnsi="Cambria"/>
          <w:sz w:val="22"/>
          <w:szCs w:val="22"/>
        </w:rPr>
        <w:t> for Kubernetes environments.</w:t>
      </w:r>
    </w:p>
    <w:p w14:paraId="7F4D8A21" w14:textId="4C8CF4E2"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Applied </w:t>
      </w:r>
      <w:r w:rsidRPr="00504651">
        <w:rPr>
          <w:rFonts w:ascii="Cambria" w:hAnsi="Cambria"/>
          <w:b/>
          <w:bCs/>
          <w:sz w:val="22"/>
          <w:szCs w:val="22"/>
        </w:rPr>
        <w:t>SRE principles</w:t>
      </w:r>
      <w:r w:rsidRPr="00504651">
        <w:rPr>
          <w:rFonts w:ascii="Cambria" w:hAnsi="Cambria"/>
          <w:sz w:val="22"/>
          <w:szCs w:val="22"/>
        </w:rPr>
        <w:t> by defining SLIs, SLOs, and SLAs, managing error budgets, and implementing chaos engineering, incident response, and autoscaling to improve system reliability and uptime.</w:t>
      </w:r>
    </w:p>
    <w:p w14:paraId="5CB9062D" w14:textId="569B5113"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Comprehensive monitoring and observability expertise with </w:t>
      </w:r>
      <w:r w:rsidRPr="00504651">
        <w:rPr>
          <w:rFonts w:ascii="Cambria" w:hAnsi="Cambria"/>
          <w:b/>
          <w:bCs/>
          <w:sz w:val="22"/>
          <w:szCs w:val="22"/>
        </w:rPr>
        <w:t>Prometheus, Grafana, ELK Stack, Splunk, Datadog, New Relic, Dynatrace, Nagios, Zabbix</w:t>
      </w:r>
      <w:r w:rsidRPr="00504651">
        <w:rPr>
          <w:rFonts w:ascii="Cambria" w:hAnsi="Cambria"/>
          <w:sz w:val="22"/>
          <w:szCs w:val="22"/>
        </w:rPr>
        <w:t>, and distributed tracing with OpenTelemetry and Jaeger.</w:t>
      </w:r>
    </w:p>
    <w:p w14:paraId="412EE5A8" w14:textId="1F8230FA"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Embedded </w:t>
      </w:r>
      <w:r w:rsidRPr="00504651">
        <w:rPr>
          <w:rFonts w:ascii="Cambria" w:hAnsi="Cambria"/>
          <w:b/>
          <w:bCs/>
          <w:sz w:val="22"/>
          <w:szCs w:val="22"/>
        </w:rPr>
        <w:t>DevSecOps practices</w:t>
      </w:r>
      <w:r w:rsidRPr="00504651">
        <w:rPr>
          <w:rFonts w:ascii="Cambria" w:hAnsi="Cambria"/>
          <w:sz w:val="22"/>
          <w:szCs w:val="22"/>
        </w:rPr>
        <w:t> into CI/CD pipelines with Vault, Azure Key Vault, AWS KMS, Prisma Cloud, Twistlock, and code quality/security gates using SonarQube, Checkmarx, and SAST/DAST frameworks.</w:t>
      </w:r>
    </w:p>
    <w:p w14:paraId="3F2D3ACB" w14:textId="609DAFF3"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Extensive knowledge of regulatory compliance — PCI-DSS in finance, HIPAA/SOC2 in healthcare, and GDPR for global governance — with hands-on implementation of encryption, access control, and compliance-as-code.</w:t>
      </w:r>
    </w:p>
    <w:p w14:paraId="453552A4" w14:textId="1C73E1E9"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Hands-on expertise in cloud networking and security architectures, including </w:t>
      </w:r>
      <w:r w:rsidRPr="00504651">
        <w:rPr>
          <w:rFonts w:ascii="Cambria" w:hAnsi="Cambria"/>
          <w:b/>
          <w:bCs/>
          <w:sz w:val="22"/>
          <w:szCs w:val="22"/>
        </w:rPr>
        <w:t>VPC design, subnets, API Gateways, load balancers, DNS, CDN, firewall rules, and hybrid connectivity</w:t>
      </w:r>
      <w:r w:rsidRPr="00504651">
        <w:rPr>
          <w:rFonts w:ascii="Cambria" w:hAnsi="Cambria"/>
          <w:sz w:val="22"/>
          <w:szCs w:val="22"/>
        </w:rPr>
        <w:t> for enterprise systems.</w:t>
      </w:r>
    </w:p>
    <w:p w14:paraId="29B02FB4" w14:textId="24AE58F3"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Built and supported real-time messaging and streaming systems using </w:t>
      </w:r>
      <w:r w:rsidRPr="00504651">
        <w:rPr>
          <w:rFonts w:ascii="Cambria" w:hAnsi="Cambria"/>
          <w:b/>
          <w:bCs/>
          <w:sz w:val="22"/>
          <w:szCs w:val="22"/>
        </w:rPr>
        <w:t>Kafka and RabbitMQ</w:t>
      </w:r>
      <w:r w:rsidRPr="00504651">
        <w:rPr>
          <w:rFonts w:ascii="Cambria" w:hAnsi="Cambria"/>
          <w:sz w:val="22"/>
          <w:szCs w:val="22"/>
        </w:rPr>
        <w:t>, powering event-driven workloads in finance, e-commerce, and telecom domains.</w:t>
      </w:r>
    </w:p>
    <w:p w14:paraId="6722C2DD" w14:textId="4F9729AF"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Strengthened governance with policy-as-code and infrastructure testing using </w:t>
      </w:r>
      <w:r w:rsidRPr="00504651">
        <w:rPr>
          <w:rFonts w:ascii="Cambria" w:hAnsi="Cambria"/>
          <w:b/>
          <w:bCs/>
          <w:sz w:val="22"/>
          <w:szCs w:val="22"/>
        </w:rPr>
        <w:t>Checkov, InSpec, and Sentinel</w:t>
      </w:r>
      <w:r w:rsidRPr="00504651">
        <w:rPr>
          <w:rFonts w:ascii="Cambria" w:hAnsi="Cambria"/>
          <w:sz w:val="22"/>
          <w:szCs w:val="22"/>
        </w:rPr>
        <w:t>, ensuring deployments adhered to compliance and security baselines.</w:t>
      </w:r>
    </w:p>
    <w:p w14:paraId="3B9A7426" w14:textId="7526FC62"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Proficient in performance engineering with JMeter and Locust, validating infrastructure and applications under peak loads in highly regulated environments.</w:t>
      </w:r>
    </w:p>
    <w:p w14:paraId="2F66A3CE" w14:textId="73AD2553"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lastRenderedPageBreak/>
        <w:t>Implemented secrets and certificate management with Vault, Key Vault, Cert-Manager, and Let’s Encrypt, ensuring secure handling of sensitive data and automated TLS.</w:t>
      </w:r>
    </w:p>
    <w:p w14:paraId="0FA6F30D" w14:textId="547DC661"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Delivered disaster recovery and backup strategies using </w:t>
      </w:r>
      <w:r w:rsidRPr="00504651">
        <w:rPr>
          <w:rFonts w:ascii="Cambria" w:hAnsi="Cambria"/>
          <w:b/>
          <w:bCs/>
          <w:sz w:val="22"/>
          <w:szCs w:val="22"/>
        </w:rPr>
        <w:t>Velero for Kubernetes</w:t>
      </w:r>
      <w:r w:rsidRPr="00504651">
        <w:rPr>
          <w:rFonts w:ascii="Cambria" w:hAnsi="Cambria"/>
          <w:sz w:val="22"/>
          <w:szCs w:val="22"/>
        </w:rPr>
        <w:t>, AWS Backup, and automated failover solutions for business continuity.</w:t>
      </w:r>
    </w:p>
    <w:p w14:paraId="12C6EBB4" w14:textId="7830605C"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Practiced cloud cost governance (FinOps) with </w:t>
      </w:r>
      <w:r w:rsidRPr="00504651">
        <w:rPr>
          <w:rFonts w:ascii="Cambria" w:hAnsi="Cambria"/>
          <w:b/>
          <w:bCs/>
          <w:sz w:val="22"/>
          <w:szCs w:val="22"/>
        </w:rPr>
        <w:t>AWS Trusted Advisor and Azure Cost Management</w:t>
      </w:r>
      <w:r w:rsidRPr="00504651">
        <w:rPr>
          <w:rFonts w:ascii="Cambria" w:hAnsi="Cambria"/>
          <w:sz w:val="22"/>
          <w:szCs w:val="22"/>
        </w:rPr>
        <w:t>, driving cost optimization and sustainable scaling across environments.</w:t>
      </w:r>
    </w:p>
    <w:p w14:paraId="744D11C8" w14:textId="72EDA38D"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Experienced in SDLC and Agile/Scrum collaboration workflows with </w:t>
      </w:r>
      <w:r w:rsidRPr="00504651">
        <w:rPr>
          <w:rFonts w:ascii="Cambria" w:hAnsi="Cambria"/>
          <w:b/>
          <w:bCs/>
          <w:sz w:val="22"/>
          <w:szCs w:val="22"/>
        </w:rPr>
        <w:t>Jira, Confluence, GitFlow branching strategies, and structured release governance</w:t>
      </w:r>
      <w:r w:rsidRPr="00504651">
        <w:rPr>
          <w:rFonts w:ascii="Cambria" w:hAnsi="Cambria"/>
          <w:sz w:val="22"/>
          <w:szCs w:val="22"/>
        </w:rPr>
        <w:t>, ensuring seamless cross-team integration.</w:t>
      </w:r>
    </w:p>
    <w:p w14:paraId="427CBC40" w14:textId="050ACAB4" w:rsidR="00504651" w:rsidRPr="00504651" w:rsidRDefault="00504651" w:rsidP="00F23639">
      <w:pPr>
        <w:pStyle w:val="NormalWeb"/>
        <w:numPr>
          <w:ilvl w:val="0"/>
          <w:numId w:val="2"/>
        </w:numPr>
        <w:spacing w:line="276" w:lineRule="auto"/>
        <w:jc w:val="both"/>
        <w:rPr>
          <w:rFonts w:ascii="Cambria" w:hAnsi="Cambria"/>
          <w:sz w:val="22"/>
          <w:szCs w:val="22"/>
        </w:rPr>
      </w:pPr>
      <w:r w:rsidRPr="00504651">
        <w:rPr>
          <w:rFonts w:ascii="Cambria" w:hAnsi="Cambria"/>
          <w:sz w:val="22"/>
          <w:szCs w:val="22"/>
        </w:rPr>
        <w:t>Recognized for mentoring DevOps teams, leading platform maturity assessments, and partnering with stakeholders to deliver secure, scalable, and resilient platforms that reduced downtime and improved deployment velocity.</w:t>
      </w:r>
    </w:p>
    <w:p w14:paraId="301B8296" w14:textId="064063E3" w:rsidR="000D1F41" w:rsidRPr="00D92EA1" w:rsidRDefault="000D1F41" w:rsidP="00F36EB8">
      <w:pPr>
        <w:pStyle w:val="NoSpacing"/>
        <w:spacing w:line="276" w:lineRule="auto"/>
        <w:rPr>
          <w:rFonts w:ascii="Cambria" w:hAnsi="Cambria"/>
          <w:b/>
          <w:bCs/>
        </w:rPr>
      </w:pPr>
      <w:r w:rsidRPr="00D92EA1">
        <w:rPr>
          <w:rFonts w:ascii="Cambria" w:hAnsi="Cambria"/>
          <w:b/>
          <w:bCs/>
        </w:rPr>
        <w:t>TECHNICAL SKILLS:</w:t>
      </w:r>
    </w:p>
    <w:p w14:paraId="30FFEBAB" w14:textId="77777777" w:rsidR="009C3572" w:rsidRPr="00D92EA1" w:rsidRDefault="009C3572" w:rsidP="00F36EB8">
      <w:pPr>
        <w:pStyle w:val="NoSpacing"/>
        <w:spacing w:line="276" w:lineRule="auto"/>
        <w:rPr>
          <w:rFonts w:ascii="Cambria" w:hAnsi="Cambria"/>
          <w:b/>
          <w:bCs/>
        </w:rPr>
      </w:pPr>
    </w:p>
    <w:tbl>
      <w:tblPr>
        <w:tblStyle w:val="TableGrid"/>
        <w:tblW w:w="10872" w:type="dxa"/>
        <w:tblLook w:val="04A0" w:firstRow="1" w:lastRow="0" w:firstColumn="1" w:lastColumn="0" w:noHBand="0" w:noVBand="1"/>
      </w:tblPr>
      <w:tblGrid>
        <w:gridCol w:w="2695"/>
        <w:gridCol w:w="8177"/>
      </w:tblGrid>
      <w:tr w:rsidR="009C3572" w:rsidRPr="00D92EA1" w14:paraId="301B8299" w14:textId="77777777" w:rsidTr="00260A8F">
        <w:trPr>
          <w:trHeight w:val="431"/>
        </w:trPr>
        <w:tc>
          <w:tcPr>
            <w:tcW w:w="2695" w:type="dxa"/>
            <w:vAlign w:val="center"/>
          </w:tcPr>
          <w:p w14:paraId="301B8297" w14:textId="023A851F" w:rsidR="009C3572" w:rsidRPr="00504651" w:rsidRDefault="00504651" w:rsidP="00504651">
            <w:pPr>
              <w:pStyle w:val="NoSpacing"/>
              <w:spacing w:line="276" w:lineRule="auto"/>
              <w:rPr>
                <w:rFonts w:ascii="Cambria" w:eastAsia="Times New Roman" w:hAnsi="Cambria" w:cs="Times New Roman"/>
                <w:b/>
                <w:bCs/>
              </w:rPr>
            </w:pPr>
            <w:r w:rsidRPr="00504651">
              <w:rPr>
                <w:rFonts w:ascii="Cambria" w:eastAsia="Times New Roman" w:hAnsi="Cambria" w:cs="Times New Roman"/>
                <w:b/>
                <w:bCs/>
              </w:rPr>
              <w:t>Cloud Platforms</w:t>
            </w:r>
          </w:p>
        </w:tc>
        <w:tc>
          <w:tcPr>
            <w:tcW w:w="8177" w:type="dxa"/>
            <w:vAlign w:val="center"/>
          </w:tcPr>
          <w:p w14:paraId="301B8298" w14:textId="6E79008B" w:rsidR="009C3572" w:rsidRPr="00441341" w:rsidRDefault="00504651" w:rsidP="00504651">
            <w:pPr>
              <w:pStyle w:val="NoSpacing"/>
              <w:spacing w:line="276" w:lineRule="auto"/>
              <w:jc w:val="both"/>
              <w:rPr>
                <w:rFonts w:ascii="Cambria" w:eastAsia="Times New Roman" w:hAnsi="Cambria" w:cs="Times New Roman"/>
              </w:rPr>
            </w:pPr>
            <w:r w:rsidRPr="00504651">
              <w:rPr>
                <w:rFonts w:ascii="Cambria" w:eastAsia="Times New Roman" w:hAnsi="Cambria" w:cs="Times New Roman"/>
              </w:rPr>
              <w:t>AWS (EKS, EC2, S3, RDS, DynamoDB, Lambda, Fargate, CloudFront, CloudWatch, CloudTrail, CodePipeline, X-Ray), Azure (AKS, ACR, Functions, CosmosDB, Storage, AAD, Key Vault, Azure Monitor, Azure Policy, Bicep, Application Insights)</w:t>
            </w:r>
          </w:p>
        </w:tc>
      </w:tr>
      <w:tr w:rsidR="000D1F41" w:rsidRPr="00D92EA1" w14:paraId="301B829C" w14:textId="77777777" w:rsidTr="00260A8F">
        <w:trPr>
          <w:trHeight w:val="341"/>
        </w:trPr>
        <w:tc>
          <w:tcPr>
            <w:tcW w:w="2695" w:type="dxa"/>
            <w:vAlign w:val="center"/>
          </w:tcPr>
          <w:p w14:paraId="301B829A" w14:textId="1D6FBBFD" w:rsidR="000D1F41" w:rsidRPr="00504651" w:rsidRDefault="00504651" w:rsidP="00504651">
            <w:pPr>
              <w:pStyle w:val="NoSpacing"/>
              <w:spacing w:line="276" w:lineRule="auto"/>
              <w:rPr>
                <w:rFonts w:ascii="Cambria" w:eastAsia="Times New Roman" w:hAnsi="Cambria" w:cs="Times New Roman"/>
                <w:b/>
                <w:bCs/>
              </w:rPr>
            </w:pPr>
            <w:r w:rsidRPr="00504651">
              <w:rPr>
                <w:rFonts w:ascii="Cambria" w:eastAsia="Times New Roman" w:hAnsi="Cambria" w:cs="Times New Roman"/>
                <w:b/>
                <w:bCs/>
              </w:rPr>
              <w:t>Infrastructure as Code (IaC)</w:t>
            </w:r>
          </w:p>
        </w:tc>
        <w:tc>
          <w:tcPr>
            <w:tcW w:w="8177" w:type="dxa"/>
            <w:vAlign w:val="center"/>
          </w:tcPr>
          <w:p w14:paraId="301B829B" w14:textId="6178DBBB" w:rsidR="000D1F41" w:rsidRPr="00441341" w:rsidRDefault="00504651" w:rsidP="00504651">
            <w:pPr>
              <w:pStyle w:val="NoSpacing"/>
              <w:spacing w:line="276" w:lineRule="auto"/>
              <w:jc w:val="both"/>
              <w:rPr>
                <w:rFonts w:ascii="Cambria" w:eastAsia="Times New Roman" w:hAnsi="Cambria" w:cs="Times New Roman"/>
              </w:rPr>
            </w:pPr>
            <w:r w:rsidRPr="00504651">
              <w:rPr>
                <w:rFonts w:ascii="Cambria" w:eastAsia="Times New Roman" w:hAnsi="Cambria" w:cs="Times New Roman"/>
              </w:rPr>
              <w:t>Terraform (Cloud/Enterprise, modules, workspaces), AWS CDK, Azure Bicep, CloudFormation, ARM Templates, Ansible, Puppet, Chef, Packer</w:t>
            </w:r>
          </w:p>
        </w:tc>
      </w:tr>
      <w:tr w:rsidR="000D1F41" w:rsidRPr="00D92EA1" w14:paraId="301B829F" w14:textId="77777777" w:rsidTr="00260A8F">
        <w:trPr>
          <w:trHeight w:val="323"/>
        </w:trPr>
        <w:tc>
          <w:tcPr>
            <w:tcW w:w="2695" w:type="dxa"/>
            <w:vAlign w:val="center"/>
          </w:tcPr>
          <w:p w14:paraId="301B829D" w14:textId="2CB94135" w:rsidR="000D1F41" w:rsidRPr="00504651" w:rsidRDefault="00504651" w:rsidP="00504651">
            <w:pPr>
              <w:pStyle w:val="NoSpacing"/>
              <w:spacing w:line="276" w:lineRule="auto"/>
              <w:rPr>
                <w:rFonts w:ascii="Cambria" w:eastAsia="Times New Roman" w:hAnsi="Cambria" w:cs="Times New Roman"/>
                <w:b/>
                <w:bCs/>
              </w:rPr>
            </w:pPr>
            <w:r w:rsidRPr="00504651">
              <w:rPr>
                <w:rFonts w:ascii="Cambria" w:eastAsia="Times New Roman" w:hAnsi="Cambria" w:cs="Times New Roman"/>
                <w:b/>
                <w:bCs/>
              </w:rPr>
              <w:t>CI/CD &amp; Version Control</w:t>
            </w:r>
          </w:p>
        </w:tc>
        <w:tc>
          <w:tcPr>
            <w:tcW w:w="8177" w:type="dxa"/>
            <w:vAlign w:val="center"/>
          </w:tcPr>
          <w:p w14:paraId="301B829E" w14:textId="1C503129" w:rsidR="000D1F41" w:rsidRPr="00441341" w:rsidRDefault="00504651" w:rsidP="00504651">
            <w:pPr>
              <w:pStyle w:val="NoSpacing"/>
              <w:spacing w:line="276" w:lineRule="auto"/>
              <w:jc w:val="both"/>
              <w:rPr>
                <w:rFonts w:ascii="Cambria" w:eastAsia="Times New Roman" w:hAnsi="Cambria" w:cs="Times New Roman"/>
              </w:rPr>
            </w:pPr>
            <w:r w:rsidRPr="00504651">
              <w:rPr>
                <w:rFonts w:ascii="Cambria" w:eastAsia="Times New Roman" w:hAnsi="Cambria" w:cs="Times New Roman"/>
              </w:rPr>
              <w:t>Jenkins, Azure DevOps Pipelines/Boards, GitLab CI/CD, GitHub Actions, Maven, Gradle, Nexus, Artifactory, GitHub Enterprise, GitLab, Bitbucket, GitFlow branching</w:t>
            </w:r>
          </w:p>
        </w:tc>
      </w:tr>
      <w:tr w:rsidR="000D1F41" w:rsidRPr="00D92EA1" w14:paraId="301B82A2" w14:textId="77777777" w:rsidTr="00260A8F">
        <w:trPr>
          <w:trHeight w:val="341"/>
        </w:trPr>
        <w:tc>
          <w:tcPr>
            <w:tcW w:w="2695" w:type="dxa"/>
            <w:vAlign w:val="center"/>
          </w:tcPr>
          <w:p w14:paraId="301B82A0" w14:textId="3CEFE6F2" w:rsidR="000D1F41" w:rsidRPr="00504651" w:rsidRDefault="00504651" w:rsidP="00504651">
            <w:pPr>
              <w:pStyle w:val="NoSpacing"/>
              <w:spacing w:line="276" w:lineRule="auto"/>
              <w:rPr>
                <w:rFonts w:ascii="Cambria" w:eastAsia="Times New Roman" w:hAnsi="Cambria" w:cs="Times New Roman"/>
                <w:b/>
                <w:bCs/>
              </w:rPr>
            </w:pPr>
            <w:r w:rsidRPr="00504651">
              <w:rPr>
                <w:rFonts w:ascii="Cambria" w:eastAsia="Times New Roman" w:hAnsi="Cambria" w:cs="Times New Roman"/>
                <w:b/>
                <w:bCs/>
              </w:rPr>
              <w:t>Containers &amp; Orchestration</w:t>
            </w:r>
          </w:p>
        </w:tc>
        <w:tc>
          <w:tcPr>
            <w:tcW w:w="8177" w:type="dxa"/>
            <w:vAlign w:val="center"/>
          </w:tcPr>
          <w:p w14:paraId="301B82A1" w14:textId="305D5FED" w:rsidR="000D1F41" w:rsidRPr="00441341" w:rsidRDefault="00504651" w:rsidP="00504651">
            <w:pPr>
              <w:pStyle w:val="NoSpacing"/>
              <w:spacing w:line="276" w:lineRule="auto"/>
              <w:jc w:val="both"/>
              <w:rPr>
                <w:rFonts w:ascii="Cambria" w:eastAsia="Times New Roman" w:hAnsi="Cambria" w:cs="Times New Roman"/>
              </w:rPr>
            </w:pPr>
            <w:r w:rsidRPr="00504651">
              <w:rPr>
                <w:rFonts w:ascii="Cambria" w:eastAsia="Times New Roman" w:hAnsi="Cambria" w:cs="Times New Roman"/>
              </w:rPr>
              <w:t>Docker, Kubernetes (EKS, AKS), Helm, OpenShift, containerd/CRI-O, Service Mesh (Istio, Linkerd, Consul), ArgoCD, Flux</w:t>
            </w:r>
          </w:p>
        </w:tc>
      </w:tr>
      <w:tr w:rsidR="009219BA" w:rsidRPr="00D92EA1" w14:paraId="31939B53" w14:textId="77777777" w:rsidTr="00260A8F">
        <w:trPr>
          <w:trHeight w:val="666"/>
        </w:trPr>
        <w:tc>
          <w:tcPr>
            <w:tcW w:w="2695" w:type="dxa"/>
            <w:vAlign w:val="center"/>
          </w:tcPr>
          <w:p w14:paraId="733195B7" w14:textId="48024CE4" w:rsidR="009219BA" w:rsidRPr="00504651" w:rsidRDefault="00504651" w:rsidP="00504651">
            <w:pPr>
              <w:pStyle w:val="NoSpacing"/>
              <w:spacing w:line="276" w:lineRule="auto"/>
              <w:rPr>
                <w:rFonts w:ascii="Cambria" w:eastAsia="Times New Roman" w:hAnsi="Cambria" w:cs="Times New Roman"/>
                <w:b/>
                <w:bCs/>
              </w:rPr>
            </w:pPr>
            <w:r w:rsidRPr="00504651">
              <w:rPr>
                <w:rFonts w:ascii="Cambria" w:eastAsia="Times New Roman" w:hAnsi="Cambria" w:cs="Times New Roman"/>
                <w:b/>
                <w:bCs/>
              </w:rPr>
              <w:t>Monitoring, Logging &amp; Observability</w:t>
            </w:r>
          </w:p>
        </w:tc>
        <w:tc>
          <w:tcPr>
            <w:tcW w:w="8177" w:type="dxa"/>
            <w:vAlign w:val="center"/>
          </w:tcPr>
          <w:p w14:paraId="504992DA" w14:textId="22B523A7" w:rsidR="009219BA" w:rsidRPr="00441341" w:rsidRDefault="00504651" w:rsidP="00504651">
            <w:pPr>
              <w:pStyle w:val="NoSpacing"/>
              <w:spacing w:line="276" w:lineRule="auto"/>
              <w:jc w:val="both"/>
              <w:rPr>
                <w:rFonts w:ascii="Cambria" w:eastAsia="Times New Roman" w:hAnsi="Cambria" w:cs="Times New Roman"/>
              </w:rPr>
            </w:pPr>
            <w:r w:rsidRPr="00504651">
              <w:rPr>
                <w:rFonts w:ascii="Cambria" w:eastAsia="Times New Roman" w:hAnsi="Cambria" w:cs="Times New Roman"/>
              </w:rPr>
              <w:t>Prometheus, Grafana, ELK Stack, Splunk, Datadog, New Relic, Dynatrace, Nagios, Zabbix, OpenTelemetry, Jaeger, AWS CloudWatch, Azure Application Insights, Graylog</w:t>
            </w:r>
          </w:p>
        </w:tc>
      </w:tr>
      <w:tr w:rsidR="000D1F41" w:rsidRPr="00D92EA1" w14:paraId="301B82A5" w14:textId="77777777" w:rsidTr="00260A8F">
        <w:trPr>
          <w:trHeight w:val="685"/>
        </w:trPr>
        <w:tc>
          <w:tcPr>
            <w:tcW w:w="2695" w:type="dxa"/>
            <w:vAlign w:val="center"/>
          </w:tcPr>
          <w:p w14:paraId="301B82A3" w14:textId="47D22DAF" w:rsidR="000D1F41" w:rsidRPr="00504651" w:rsidRDefault="00504651" w:rsidP="00504651">
            <w:pPr>
              <w:pStyle w:val="NoSpacing"/>
              <w:spacing w:line="276" w:lineRule="auto"/>
              <w:rPr>
                <w:rFonts w:ascii="Cambria" w:eastAsia="Times New Roman" w:hAnsi="Cambria" w:cs="Times New Roman"/>
                <w:b/>
                <w:bCs/>
              </w:rPr>
            </w:pPr>
            <w:r w:rsidRPr="00504651">
              <w:rPr>
                <w:rFonts w:ascii="Cambria" w:eastAsia="Times New Roman" w:hAnsi="Cambria" w:cs="Times New Roman"/>
                <w:b/>
                <w:bCs/>
              </w:rPr>
              <w:t>Security &amp; Compliance (DevSecOps)</w:t>
            </w:r>
          </w:p>
        </w:tc>
        <w:tc>
          <w:tcPr>
            <w:tcW w:w="8177" w:type="dxa"/>
            <w:vAlign w:val="center"/>
          </w:tcPr>
          <w:p w14:paraId="301B82A4" w14:textId="74CF01C6" w:rsidR="000D1F41" w:rsidRPr="00441341" w:rsidRDefault="00504651" w:rsidP="00504651">
            <w:pPr>
              <w:pStyle w:val="NoSpacing"/>
              <w:spacing w:line="276" w:lineRule="auto"/>
              <w:jc w:val="both"/>
              <w:rPr>
                <w:rFonts w:ascii="Cambria" w:eastAsia="Times New Roman" w:hAnsi="Cambria" w:cs="Times New Roman"/>
              </w:rPr>
            </w:pPr>
            <w:r w:rsidRPr="00504651">
              <w:rPr>
                <w:rFonts w:ascii="Cambria" w:eastAsia="Times New Roman" w:hAnsi="Cambria" w:cs="Times New Roman"/>
              </w:rPr>
              <w:t>HashiCorp Vault, Azure Key Vault, AWS KMS, Prisma Cloud, Twistlock, Anchore, Trivy, Clair, SonarQube, Checkmarx, SAST/DAST frameworks, OPA, Kyverno, Cert-Manager, Let’s Encrypt, Falco, Checkov, InSpec, Sentinel; Compliance: PCI-DSS, HIPAA, SOC2, GDPR</w:t>
            </w:r>
          </w:p>
        </w:tc>
      </w:tr>
      <w:tr w:rsidR="009C3572" w:rsidRPr="00D92EA1" w14:paraId="301B82A8" w14:textId="77777777" w:rsidTr="00260A8F">
        <w:trPr>
          <w:trHeight w:val="666"/>
        </w:trPr>
        <w:tc>
          <w:tcPr>
            <w:tcW w:w="2695" w:type="dxa"/>
            <w:vAlign w:val="center"/>
          </w:tcPr>
          <w:p w14:paraId="301B82A6" w14:textId="7472FEC5" w:rsidR="009C3572" w:rsidRPr="00504651" w:rsidRDefault="00504651" w:rsidP="00504651">
            <w:pPr>
              <w:pStyle w:val="NoSpacing"/>
              <w:spacing w:line="276" w:lineRule="auto"/>
              <w:rPr>
                <w:rFonts w:ascii="Cambria" w:eastAsia="Times New Roman" w:hAnsi="Cambria" w:cs="Times New Roman"/>
                <w:b/>
                <w:bCs/>
              </w:rPr>
            </w:pPr>
            <w:r w:rsidRPr="00504651">
              <w:rPr>
                <w:rFonts w:ascii="Cambria" w:eastAsia="Times New Roman" w:hAnsi="Cambria" w:cs="Times New Roman"/>
                <w:b/>
                <w:bCs/>
              </w:rPr>
              <w:t>Networking &amp; Messaging</w:t>
            </w:r>
          </w:p>
        </w:tc>
        <w:tc>
          <w:tcPr>
            <w:tcW w:w="8177" w:type="dxa"/>
            <w:vAlign w:val="center"/>
          </w:tcPr>
          <w:p w14:paraId="301B82A7" w14:textId="7481A1CC" w:rsidR="009C3572" w:rsidRPr="00441341" w:rsidRDefault="00504651" w:rsidP="00504651">
            <w:pPr>
              <w:pStyle w:val="NoSpacing"/>
              <w:spacing w:line="276" w:lineRule="auto"/>
              <w:jc w:val="both"/>
              <w:rPr>
                <w:rFonts w:ascii="Cambria" w:eastAsia="Times New Roman" w:hAnsi="Cambria" w:cs="Times New Roman"/>
              </w:rPr>
            </w:pPr>
            <w:r w:rsidRPr="00504651">
              <w:rPr>
                <w:rFonts w:ascii="Cambria" w:eastAsia="Times New Roman" w:hAnsi="Cambria" w:cs="Times New Roman"/>
              </w:rPr>
              <w:t>VPC design, Subnets, Load Balancers, DNS, CDN, Firewall rules, Hybrid connectivity, API Gateways; Kafka, RabbitMQ</w:t>
            </w:r>
          </w:p>
        </w:tc>
      </w:tr>
      <w:tr w:rsidR="009C3572" w:rsidRPr="00D92EA1" w14:paraId="301B82AB" w14:textId="77777777" w:rsidTr="00260A8F">
        <w:trPr>
          <w:trHeight w:val="666"/>
        </w:trPr>
        <w:tc>
          <w:tcPr>
            <w:tcW w:w="2695" w:type="dxa"/>
            <w:vAlign w:val="center"/>
          </w:tcPr>
          <w:p w14:paraId="301B82A9" w14:textId="6066D408" w:rsidR="009C3572" w:rsidRPr="00504651" w:rsidRDefault="00504651" w:rsidP="00504651">
            <w:pPr>
              <w:pStyle w:val="NoSpacing"/>
              <w:spacing w:line="276" w:lineRule="auto"/>
              <w:rPr>
                <w:rFonts w:ascii="Cambria" w:eastAsia="Times New Roman" w:hAnsi="Cambria" w:cs="Times New Roman"/>
                <w:b/>
                <w:bCs/>
              </w:rPr>
            </w:pPr>
            <w:r w:rsidRPr="00504651">
              <w:rPr>
                <w:rFonts w:ascii="Cambria" w:eastAsia="Times New Roman" w:hAnsi="Cambria" w:cs="Times New Roman"/>
                <w:b/>
                <w:bCs/>
              </w:rPr>
              <w:t>Scripting, Performance &amp; DR</w:t>
            </w:r>
          </w:p>
        </w:tc>
        <w:tc>
          <w:tcPr>
            <w:tcW w:w="8177" w:type="dxa"/>
            <w:vAlign w:val="center"/>
          </w:tcPr>
          <w:p w14:paraId="301B82AA" w14:textId="56503C6E" w:rsidR="009C3572" w:rsidRPr="00441341" w:rsidRDefault="00504651" w:rsidP="00504651">
            <w:pPr>
              <w:pStyle w:val="NoSpacing"/>
              <w:spacing w:line="276" w:lineRule="auto"/>
              <w:jc w:val="both"/>
              <w:rPr>
                <w:rFonts w:ascii="Cambria" w:eastAsia="Times New Roman" w:hAnsi="Cambria" w:cs="Times New Roman"/>
              </w:rPr>
            </w:pPr>
            <w:r w:rsidRPr="00504651">
              <w:rPr>
                <w:rFonts w:ascii="Cambria" w:eastAsia="Times New Roman" w:hAnsi="Cambria" w:cs="Times New Roman"/>
              </w:rPr>
              <w:t>Shell, Python; JMeter, Locust for performance testing; Velero (Kubernetes Backup), AWS Backup, DR &amp; failover automation</w:t>
            </w:r>
          </w:p>
        </w:tc>
      </w:tr>
    </w:tbl>
    <w:p w14:paraId="764242D9" w14:textId="77777777" w:rsidR="00504651" w:rsidRDefault="00504651" w:rsidP="00D92EA1">
      <w:pPr>
        <w:pStyle w:val="NoSpacing"/>
        <w:spacing w:line="276" w:lineRule="auto"/>
        <w:jc w:val="both"/>
        <w:rPr>
          <w:rFonts w:ascii="Cambria" w:hAnsi="Cambria"/>
          <w:b/>
        </w:rPr>
      </w:pPr>
    </w:p>
    <w:p w14:paraId="7F808365" w14:textId="003DA9A3" w:rsidR="00504651" w:rsidRPr="00D92EA1" w:rsidRDefault="000D1F41" w:rsidP="00D92EA1">
      <w:pPr>
        <w:pStyle w:val="NoSpacing"/>
        <w:spacing w:line="276" w:lineRule="auto"/>
        <w:jc w:val="both"/>
        <w:rPr>
          <w:rFonts w:ascii="Cambria" w:hAnsi="Cambria"/>
          <w:b/>
        </w:rPr>
      </w:pPr>
      <w:r w:rsidRPr="00D92EA1">
        <w:rPr>
          <w:rFonts w:ascii="Cambria" w:hAnsi="Cambria"/>
          <w:b/>
        </w:rPr>
        <w:t>PROFESSIONAL EXPERIENCE:</w:t>
      </w:r>
    </w:p>
    <w:p w14:paraId="301B82B4" w14:textId="77777777" w:rsidR="000D1F41" w:rsidRPr="00D92EA1" w:rsidRDefault="000D1F41" w:rsidP="00D92EA1">
      <w:pPr>
        <w:pStyle w:val="NoSpacing"/>
        <w:spacing w:line="276" w:lineRule="auto"/>
        <w:jc w:val="both"/>
        <w:rPr>
          <w:rFonts w:ascii="Cambria" w:hAnsi="Cambria"/>
        </w:rPr>
      </w:pPr>
    </w:p>
    <w:p w14:paraId="301B82B5" w14:textId="6F0AA155" w:rsidR="000D1F41" w:rsidRPr="00D92EA1" w:rsidRDefault="000D1F41" w:rsidP="00D92EA1">
      <w:pPr>
        <w:pStyle w:val="NoSpacing"/>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9300"/>
        </w:tabs>
        <w:spacing w:line="276" w:lineRule="auto"/>
        <w:jc w:val="both"/>
        <w:rPr>
          <w:rFonts w:ascii="Cambria" w:hAnsi="Cambria"/>
          <w:b/>
        </w:rPr>
      </w:pPr>
      <w:r w:rsidRPr="00D92EA1">
        <w:rPr>
          <w:rFonts w:ascii="Cambria" w:hAnsi="Cambria"/>
          <w:b/>
        </w:rPr>
        <w:t xml:space="preserve">Client: </w:t>
      </w:r>
      <w:r w:rsidR="00200736" w:rsidRPr="00D92EA1">
        <w:rPr>
          <w:rFonts w:ascii="Cambria" w:hAnsi="Cambria"/>
          <w:b/>
        </w:rPr>
        <w:t xml:space="preserve"> </w:t>
      </w:r>
      <w:r w:rsidR="00504651" w:rsidRPr="00504651">
        <w:rPr>
          <w:rFonts w:ascii="Cambria" w:hAnsi="Cambria"/>
          <w:b/>
        </w:rPr>
        <w:t>WealthForge</w:t>
      </w:r>
      <w:r w:rsidR="006F4703" w:rsidRPr="00D92EA1">
        <w:rPr>
          <w:rFonts w:ascii="Cambria" w:hAnsi="Cambria"/>
          <w:b/>
        </w:rPr>
        <w:t xml:space="preserve">, </w:t>
      </w:r>
      <w:r w:rsidR="00D73B39" w:rsidRPr="00D73B39">
        <w:rPr>
          <w:rFonts w:ascii="Cambria" w:hAnsi="Cambria"/>
          <w:b/>
        </w:rPr>
        <w:t>Brockton, MA</w:t>
      </w:r>
      <w:r w:rsidR="00D92EA1" w:rsidRPr="00D92EA1">
        <w:rPr>
          <w:rFonts w:ascii="Cambria" w:hAnsi="Cambria"/>
          <w:b/>
        </w:rPr>
        <w:t xml:space="preserve">.                                                                               </w:t>
      </w:r>
      <w:r w:rsidR="00D92EA1">
        <w:rPr>
          <w:rFonts w:ascii="Cambria" w:hAnsi="Cambria"/>
          <w:b/>
        </w:rPr>
        <w:t xml:space="preserve">              </w:t>
      </w:r>
      <w:r w:rsidR="00C77B44">
        <w:rPr>
          <w:rFonts w:ascii="Cambria" w:hAnsi="Cambria"/>
          <w:b/>
        </w:rPr>
        <w:t xml:space="preserve">         </w:t>
      </w:r>
      <w:r w:rsidR="00504651">
        <w:rPr>
          <w:rFonts w:ascii="Cambria" w:hAnsi="Cambria"/>
          <w:b/>
        </w:rPr>
        <w:t xml:space="preserve">          Aug</w:t>
      </w:r>
      <w:r w:rsidR="00D92EA1" w:rsidRPr="00D92EA1">
        <w:rPr>
          <w:rFonts w:ascii="Cambria" w:hAnsi="Cambria"/>
          <w:b/>
        </w:rPr>
        <w:t xml:space="preserve"> </w:t>
      </w:r>
      <w:r w:rsidR="00EA7985" w:rsidRPr="00D92EA1">
        <w:rPr>
          <w:rFonts w:ascii="Cambria" w:hAnsi="Cambria"/>
          <w:b/>
        </w:rPr>
        <w:t>2</w:t>
      </w:r>
      <w:r w:rsidR="00441341">
        <w:rPr>
          <w:rFonts w:ascii="Cambria" w:hAnsi="Cambria"/>
          <w:b/>
        </w:rPr>
        <w:t>023</w:t>
      </w:r>
      <w:r w:rsidR="00D92EA1" w:rsidRPr="00D92EA1">
        <w:rPr>
          <w:rFonts w:ascii="Cambria" w:hAnsi="Cambria"/>
          <w:b/>
        </w:rPr>
        <w:t xml:space="preserve"> </w:t>
      </w:r>
      <w:r w:rsidR="001D0AA2" w:rsidRPr="00D92EA1">
        <w:rPr>
          <w:rFonts w:ascii="Cambria" w:hAnsi="Cambria"/>
          <w:b/>
        </w:rPr>
        <w:t>-</w:t>
      </w:r>
      <w:r w:rsidR="00D92EA1" w:rsidRPr="00D92EA1">
        <w:rPr>
          <w:rFonts w:ascii="Cambria" w:hAnsi="Cambria"/>
          <w:b/>
        </w:rPr>
        <w:t xml:space="preserve"> </w:t>
      </w:r>
      <w:r w:rsidR="001D0AA2" w:rsidRPr="00D92EA1">
        <w:rPr>
          <w:rFonts w:ascii="Cambria" w:hAnsi="Cambria"/>
          <w:b/>
        </w:rPr>
        <w:t>Present</w:t>
      </w:r>
    </w:p>
    <w:p w14:paraId="2A108F9E" w14:textId="77777777" w:rsidR="0005031C" w:rsidRPr="00D92EA1" w:rsidRDefault="0005031C" w:rsidP="00D92EA1">
      <w:pPr>
        <w:pStyle w:val="NoSpacing"/>
        <w:spacing w:line="276" w:lineRule="auto"/>
        <w:jc w:val="both"/>
        <w:rPr>
          <w:rFonts w:ascii="Cambria" w:hAnsi="Cambria"/>
          <w:b/>
        </w:rPr>
      </w:pPr>
    </w:p>
    <w:p w14:paraId="301B82B7" w14:textId="5EEC3CD0" w:rsidR="000D1F41" w:rsidRPr="00D92EA1" w:rsidRDefault="000D1F41" w:rsidP="00D92EA1">
      <w:pPr>
        <w:pStyle w:val="NoSpacing"/>
        <w:spacing w:line="276" w:lineRule="auto"/>
        <w:jc w:val="both"/>
        <w:rPr>
          <w:rFonts w:ascii="Cambria" w:hAnsi="Cambria"/>
          <w:b/>
        </w:rPr>
      </w:pPr>
      <w:r w:rsidRPr="00D92EA1">
        <w:rPr>
          <w:rFonts w:ascii="Cambria" w:hAnsi="Cambria"/>
          <w:b/>
        </w:rPr>
        <w:t>Role:</w:t>
      </w:r>
      <w:r w:rsidR="001D0AA2" w:rsidRPr="00D92EA1">
        <w:rPr>
          <w:rFonts w:ascii="Cambria" w:hAnsi="Cambria"/>
          <w:b/>
        </w:rPr>
        <w:t xml:space="preserve"> </w:t>
      </w:r>
      <w:r w:rsidR="00D73B39" w:rsidRPr="00D73B39">
        <w:rPr>
          <w:rFonts w:ascii="Cambria" w:hAnsi="Cambria"/>
          <w:b/>
        </w:rPr>
        <w:t xml:space="preserve">Sr. </w:t>
      </w:r>
      <w:r w:rsidR="00504651" w:rsidRPr="00504651">
        <w:rPr>
          <w:rFonts w:ascii="Cambria" w:hAnsi="Cambria"/>
          <w:b/>
        </w:rPr>
        <w:t>Site Reliability Engineer (SRE)</w:t>
      </w:r>
    </w:p>
    <w:p w14:paraId="5684796F" w14:textId="77777777" w:rsidR="004F64F7" w:rsidRPr="00D92EA1" w:rsidRDefault="004F64F7" w:rsidP="00D92EA1">
      <w:pPr>
        <w:pStyle w:val="NoSpacing"/>
        <w:spacing w:line="276" w:lineRule="auto"/>
        <w:jc w:val="both"/>
        <w:rPr>
          <w:rFonts w:ascii="Cambria" w:hAnsi="Cambria"/>
          <w:b/>
        </w:rPr>
      </w:pPr>
    </w:p>
    <w:p w14:paraId="36DC21D9" w14:textId="34B4BE8B" w:rsidR="00AE0C19" w:rsidRPr="00D92EA1" w:rsidRDefault="000D1F41" w:rsidP="00A5227E">
      <w:pPr>
        <w:pStyle w:val="NoSpacing"/>
        <w:spacing w:line="276" w:lineRule="auto"/>
        <w:jc w:val="both"/>
        <w:rPr>
          <w:rFonts w:ascii="Cambria" w:hAnsi="Cambria"/>
          <w:b/>
        </w:rPr>
      </w:pPr>
      <w:r w:rsidRPr="00D92EA1">
        <w:rPr>
          <w:rFonts w:ascii="Cambria" w:hAnsi="Cambria"/>
          <w:b/>
        </w:rPr>
        <w:t>Responsibilities:</w:t>
      </w:r>
    </w:p>
    <w:p w14:paraId="0FBB1ECA" w14:textId="2A6D459C" w:rsidR="00504651" w:rsidRPr="00504651" w:rsidRDefault="00504651" w:rsidP="00F23639">
      <w:pPr>
        <w:pStyle w:val="NormalWeb"/>
        <w:numPr>
          <w:ilvl w:val="0"/>
          <w:numId w:val="1"/>
        </w:numPr>
        <w:spacing w:line="276" w:lineRule="auto"/>
        <w:jc w:val="both"/>
        <w:rPr>
          <w:rFonts w:ascii="Cambria" w:hAnsi="Cambria"/>
          <w:sz w:val="22"/>
          <w:szCs w:val="22"/>
        </w:rPr>
      </w:pPr>
      <w:r>
        <w:rPr>
          <w:rFonts w:ascii="Cambria" w:hAnsi="Cambria"/>
          <w:sz w:val="22"/>
          <w:szCs w:val="22"/>
        </w:rPr>
        <w:t>Architected</w:t>
      </w:r>
      <w:r w:rsidRPr="00504651">
        <w:rPr>
          <w:rFonts w:ascii="Cambria" w:hAnsi="Cambria"/>
          <w:sz w:val="22"/>
          <w:szCs w:val="22"/>
        </w:rPr>
        <w:t xml:space="preserve"> and </w:t>
      </w:r>
      <w:r>
        <w:rPr>
          <w:rFonts w:ascii="Cambria" w:hAnsi="Cambria"/>
          <w:sz w:val="22"/>
          <w:szCs w:val="22"/>
        </w:rPr>
        <w:t>Scaled</w:t>
      </w:r>
      <w:r w:rsidRPr="00504651">
        <w:rPr>
          <w:rFonts w:ascii="Cambria" w:hAnsi="Cambria"/>
          <w:sz w:val="22"/>
          <w:szCs w:val="22"/>
        </w:rPr>
        <w:t> </w:t>
      </w:r>
      <w:r w:rsidRPr="00504651">
        <w:rPr>
          <w:rFonts w:ascii="Cambria" w:hAnsi="Cambria"/>
          <w:b/>
          <w:bCs/>
          <w:sz w:val="22"/>
          <w:szCs w:val="22"/>
        </w:rPr>
        <w:t>AWS cloud infrastructure</w:t>
      </w:r>
      <w:r w:rsidRPr="00504651">
        <w:rPr>
          <w:rFonts w:ascii="Cambria" w:hAnsi="Cambria"/>
          <w:sz w:val="22"/>
          <w:szCs w:val="22"/>
        </w:rPr>
        <w:t> (EKS, EC2, S3, RDS, DynamoDB, Lambda, Fargate, CloudTrail, CloudWatch, CodePipeline) to support secure and scalable financial platforms.</w:t>
      </w:r>
    </w:p>
    <w:p w14:paraId="1898D5A5" w14:textId="5611F4C7"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Developed </w:t>
      </w:r>
      <w:r w:rsidRPr="00504651">
        <w:rPr>
          <w:rFonts w:ascii="Cambria" w:hAnsi="Cambria"/>
          <w:b/>
          <w:bCs/>
          <w:sz w:val="22"/>
          <w:szCs w:val="22"/>
        </w:rPr>
        <w:t>Terraform Enterprise modules</w:t>
      </w:r>
      <w:r w:rsidRPr="00504651">
        <w:rPr>
          <w:rFonts w:ascii="Cambria" w:hAnsi="Cambria"/>
          <w:sz w:val="22"/>
          <w:szCs w:val="22"/>
        </w:rPr>
        <w:t> and </w:t>
      </w:r>
      <w:r w:rsidRPr="00504651">
        <w:rPr>
          <w:rFonts w:ascii="Cambria" w:hAnsi="Cambria"/>
          <w:b/>
          <w:bCs/>
          <w:sz w:val="22"/>
          <w:szCs w:val="22"/>
        </w:rPr>
        <w:t>AWS CDK templates</w:t>
      </w:r>
      <w:r w:rsidRPr="00504651">
        <w:rPr>
          <w:rFonts w:ascii="Cambria" w:hAnsi="Cambria"/>
          <w:sz w:val="22"/>
          <w:szCs w:val="22"/>
        </w:rPr>
        <w:t> for standardized infrastructure provisioning, reducing manual errors and ensuring compliance.</w:t>
      </w:r>
    </w:p>
    <w:p w14:paraId="3A48DF80" w14:textId="09E85F80"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lastRenderedPageBreak/>
        <w:t>Automated configuration and golden image creation using </w:t>
      </w:r>
      <w:r w:rsidRPr="00504651">
        <w:rPr>
          <w:rFonts w:ascii="Cambria" w:hAnsi="Cambria"/>
          <w:b/>
          <w:bCs/>
          <w:sz w:val="22"/>
          <w:szCs w:val="22"/>
        </w:rPr>
        <w:t>Ansible, Puppet, and Packer</w:t>
      </w:r>
      <w:r w:rsidRPr="00504651">
        <w:rPr>
          <w:rFonts w:ascii="Cambria" w:hAnsi="Cambria"/>
          <w:sz w:val="22"/>
          <w:szCs w:val="22"/>
        </w:rPr>
        <w:t>, delivering consistent environments across dev, UAT, and production.</w:t>
      </w:r>
    </w:p>
    <w:p w14:paraId="18B3130F" w14:textId="32A45684"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Built and optimized </w:t>
      </w:r>
      <w:r w:rsidRPr="00504651">
        <w:rPr>
          <w:rFonts w:ascii="Cambria" w:hAnsi="Cambria"/>
          <w:b/>
          <w:bCs/>
          <w:sz w:val="22"/>
          <w:szCs w:val="22"/>
        </w:rPr>
        <w:t>CI/CD pipelines</w:t>
      </w:r>
      <w:r w:rsidRPr="00504651">
        <w:rPr>
          <w:rFonts w:ascii="Cambria" w:hAnsi="Cambria"/>
          <w:sz w:val="22"/>
          <w:szCs w:val="22"/>
        </w:rPr>
        <w:t> with </w:t>
      </w:r>
      <w:r w:rsidRPr="00504651">
        <w:rPr>
          <w:rFonts w:ascii="Cambria" w:hAnsi="Cambria"/>
          <w:b/>
          <w:bCs/>
          <w:sz w:val="22"/>
          <w:szCs w:val="22"/>
        </w:rPr>
        <w:t>Jenkins, GitHub Actions, and AWS CodePipeline</w:t>
      </w:r>
      <w:r w:rsidRPr="00504651">
        <w:rPr>
          <w:rFonts w:ascii="Cambria" w:hAnsi="Cambria"/>
          <w:sz w:val="22"/>
          <w:szCs w:val="22"/>
        </w:rPr>
        <w:t>, embedding quality checks, vulnerability scanning, and automated rollbacks.</w:t>
      </w:r>
    </w:p>
    <w:p w14:paraId="28EEECF5" w14:textId="6597D573"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Managed microservices on </w:t>
      </w:r>
      <w:r w:rsidRPr="00504651">
        <w:rPr>
          <w:rFonts w:ascii="Cambria" w:hAnsi="Cambria"/>
          <w:b/>
          <w:bCs/>
          <w:sz w:val="22"/>
          <w:szCs w:val="22"/>
        </w:rPr>
        <w:t>Kubernetes (EKS)</w:t>
      </w:r>
      <w:r w:rsidRPr="00504651">
        <w:rPr>
          <w:rFonts w:ascii="Cambria" w:hAnsi="Cambria"/>
          <w:sz w:val="22"/>
          <w:szCs w:val="22"/>
        </w:rPr>
        <w:t> using </w:t>
      </w:r>
      <w:r w:rsidRPr="00504651">
        <w:rPr>
          <w:rFonts w:ascii="Cambria" w:hAnsi="Cambria"/>
          <w:b/>
          <w:bCs/>
          <w:sz w:val="22"/>
          <w:szCs w:val="22"/>
        </w:rPr>
        <w:t>Helm</w:t>
      </w:r>
      <w:r w:rsidRPr="00504651">
        <w:rPr>
          <w:rFonts w:ascii="Cambria" w:hAnsi="Cambria"/>
          <w:sz w:val="22"/>
          <w:szCs w:val="22"/>
        </w:rPr>
        <w:t>, with </w:t>
      </w:r>
      <w:r w:rsidRPr="00504651">
        <w:rPr>
          <w:rFonts w:ascii="Cambria" w:hAnsi="Cambria"/>
          <w:b/>
          <w:bCs/>
          <w:sz w:val="22"/>
          <w:szCs w:val="22"/>
        </w:rPr>
        <w:t>Istio and Linkerd service mesh</w:t>
      </w:r>
      <w:r w:rsidRPr="00504651">
        <w:rPr>
          <w:rFonts w:ascii="Cambria" w:hAnsi="Cambria"/>
          <w:sz w:val="22"/>
          <w:szCs w:val="22"/>
        </w:rPr>
        <w:t> to strengthen service routing, traffic control, and resiliency.</w:t>
      </w:r>
    </w:p>
    <w:p w14:paraId="710549EB" w14:textId="0CE49245"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Implemented </w:t>
      </w:r>
      <w:r w:rsidRPr="00504651">
        <w:rPr>
          <w:rFonts w:ascii="Cambria" w:hAnsi="Cambria"/>
          <w:b/>
          <w:bCs/>
          <w:sz w:val="22"/>
          <w:szCs w:val="22"/>
        </w:rPr>
        <w:t>GitOps workflows</w:t>
      </w:r>
      <w:r w:rsidRPr="00504651">
        <w:rPr>
          <w:rFonts w:ascii="Cambria" w:hAnsi="Cambria"/>
          <w:sz w:val="22"/>
          <w:szCs w:val="22"/>
        </w:rPr>
        <w:t> using </w:t>
      </w:r>
      <w:r w:rsidRPr="00504651">
        <w:rPr>
          <w:rFonts w:ascii="Cambria" w:hAnsi="Cambria"/>
          <w:b/>
          <w:bCs/>
          <w:sz w:val="22"/>
          <w:szCs w:val="22"/>
        </w:rPr>
        <w:t>ArgoCD and Flux</w:t>
      </w:r>
      <w:r w:rsidRPr="00504651">
        <w:rPr>
          <w:rFonts w:ascii="Cambria" w:hAnsi="Cambria"/>
          <w:sz w:val="22"/>
          <w:szCs w:val="22"/>
        </w:rPr>
        <w:t>, enabling declarative deployments, version control, and fully auditable infrastructure changes.</w:t>
      </w:r>
    </w:p>
    <w:p w14:paraId="72F1B12E" w14:textId="37CC0D5A"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Deployed observability frameworks with </w:t>
      </w:r>
      <w:r w:rsidRPr="00504651">
        <w:rPr>
          <w:rFonts w:ascii="Cambria" w:hAnsi="Cambria"/>
          <w:b/>
          <w:bCs/>
          <w:sz w:val="22"/>
          <w:szCs w:val="22"/>
        </w:rPr>
        <w:t>Prometheus, Grafana, and ELK</w:t>
      </w:r>
      <w:r w:rsidRPr="00504651">
        <w:rPr>
          <w:rFonts w:ascii="Cambria" w:hAnsi="Cambria"/>
          <w:sz w:val="22"/>
          <w:szCs w:val="22"/>
        </w:rPr>
        <w:t> for platform monitoring, while integrating </w:t>
      </w:r>
      <w:r w:rsidRPr="00504651">
        <w:rPr>
          <w:rFonts w:ascii="Cambria" w:hAnsi="Cambria"/>
          <w:b/>
          <w:bCs/>
          <w:sz w:val="22"/>
          <w:szCs w:val="22"/>
        </w:rPr>
        <w:t>Splunk, Datadog, and Dynatrace</w:t>
      </w:r>
      <w:r w:rsidRPr="00504651">
        <w:rPr>
          <w:rFonts w:ascii="Cambria" w:hAnsi="Cambria"/>
          <w:sz w:val="22"/>
          <w:szCs w:val="22"/>
        </w:rPr>
        <w:t> for advanced analytics. Adopted </w:t>
      </w:r>
      <w:r w:rsidRPr="00504651">
        <w:rPr>
          <w:rFonts w:ascii="Cambria" w:hAnsi="Cambria"/>
          <w:b/>
          <w:bCs/>
          <w:sz w:val="22"/>
          <w:szCs w:val="22"/>
        </w:rPr>
        <w:t>OpenTelemetry, Jaeger, and AWS X-Ray</w:t>
      </w:r>
      <w:r w:rsidRPr="00504651">
        <w:rPr>
          <w:rFonts w:ascii="Cambria" w:hAnsi="Cambria"/>
          <w:sz w:val="22"/>
          <w:szCs w:val="22"/>
        </w:rPr>
        <w:t> to enhance distributed tracing and root cause analysis.</w:t>
      </w:r>
    </w:p>
    <w:p w14:paraId="3D2738CF" w14:textId="2A28F696"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Established </w:t>
      </w:r>
      <w:r w:rsidRPr="00504651">
        <w:rPr>
          <w:rFonts w:ascii="Cambria" w:hAnsi="Cambria"/>
          <w:b/>
          <w:bCs/>
          <w:sz w:val="22"/>
          <w:szCs w:val="22"/>
        </w:rPr>
        <w:t>SRE principles</w:t>
      </w:r>
      <w:r w:rsidRPr="00504651">
        <w:rPr>
          <w:rFonts w:ascii="Cambria" w:hAnsi="Cambria"/>
          <w:sz w:val="22"/>
          <w:szCs w:val="22"/>
        </w:rPr>
        <w:t> including SLIs, SLOs, SLAs, and error budgets, while implementing structured incident management and postmortem processes.</w:t>
      </w:r>
    </w:p>
    <w:p w14:paraId="24BB23DC" w14:textId="00889783"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Conducted </w:t>
      </w:r>
      <w:r w:rsidRPr="00504651">
        <w:rPr>
          <w:rFonts w:ascii="Cambria" w:hAnsi="Cambria"/>
          <w:b/>
          <w:bCs/>
          <w:sz w:val="22"/>
          <w:szCs w:val="22"/>
        </w:rPr>
        <w:t>chaos testing and fault injection</w:t>
      </w:r>
      <w:r w:rsidRPr="00504651">
        <w:rPr>
          <w:rFonts w:ascii="Cambria" w:hAnsi="Cambria"/>
          <w:sz w:val="22"/>
          <w:szCs w:val="22"/>
        </w:rPr>
        <w:t> in AWS to validate disaster recovery, failover automation, and platform resilience under stress conditions.</w:t>
      </w:r>
    </w:p>
    <w:p w14:paraId="3A5B6D6A" w14:textId="132926DA"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Embedded </w:t>
      </w:r>
      <w:r w:rsidRPr="00504651">
        <w:rPr>
          <w:rFonts w:ascii="Cambria" w:hAnsi="Cambria"/>
          <w:b/>
          <w:bCs/>
          <w:sz w:val="22"/>
          <w:szCs w:val="22"/>
        </w:rPr>
        <w:t>DevSecOps practices</w:t>
      </w:r>
      <w:r w:rsidRPr="00504651">
        <w:rPr>
          <w:rFonts w:ascii="Cambria" w:hAnsi="Cambria"/>
          <w:sz w:val="22"/>
          <w:szCs w:val="22"/>
        </w:rPr>
        <w:t> by integrating </w:t>
      </w:r>
      <w:r w:rsidRPr="00504651">
        <w:rPr>
          <w:rFonts w:ascii="Cambria" w:hAnsi="Cambria"/>
          <w:b/>
          <w:bCs/>
          <w:sz w:val="22"/>
          <w:szCs w:val="22"/>
        </w:rPr>
        <w:t>Vault and AWS KMS</w:t>
      </w:r>
      <w:r w:rsidRPr="00504651">
        <w:rPr>
          <w:rFonts w:ascii="Cambria" w:hAnsi="Cambria"/>
          <w:sz w:val="22"/>
          <w:szCs w:val="22"/>
        </w:rPr>
        <w:t> for secret management, and </w:t>
      </w:r>
      <w:r w:rsidRPr="00504651">
        <w:rPr>
          <w:rFonts w:ascii="Cambria" w:hAnsi="Cambria"/>
          <w:b/>
          <w:bCs/>
          <w:sz w:val="22"/>
          <w:szCs w:val="22"/>
        </w:rPr>
        <w:t>Prisma Cloud, Twistlock, Anchore, and Trivy</w:t>
      </w:r>
      <w:r w:rsidRPr="00504651">
        <w:rPr>
          <w:rFonts w:ascii="Cambria" w:hAnsi="Cambria"/>
          <w:sz w:val="22"/>
          <w:szCs w:val="22"/>
        </w:rPr>
        <w:t> for container image security. Enabled </w:t>
      </w:r>
      <w:r w:rsidRPr="00504651">
        <w:rPr>
          <w:rFonts w:ascii="Cambria" w:hAnsi="Cambria"/>
          <w:b/>
          <w:bCs/>
          <w:sz w:val="22"/>
          <w:szCs w:val="22"/>
        </w:rPr>
        <w:t>Falco runtime monitoring</w:t>
      </w:r>
      <w:r w:rsidRPr="00504651">
        <w:rPr>
          <w:rFonts w:ascii="Cambria" w:hAnsi="Cambria"/>
          <w:sz w:val="22"/>
          <w:szCs w:val="22"/>
        </w:rPr>
        <w:t> for Kubernetes workloads.</w:t>
      </w:r>
    </w:p>
    <w:p w14:paraId="608141B7" w14:textId="2CC43DC2"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Ensured compliance with </w:t>
      </w:r>
      <w:r w:rsidRPr="00504651">
        <w:rPr>
          <w:rFonts w:ascii="Cambria" w:hAnsi="Cambria"/>
          <w:b/>
          <w:bCs/>
          <w:sz w:val="22"/>
          <w:szCs w:val="22"/>
        </w:rPr>
        <w:t>PCI-DSS, SOC2, and SOX ITGC controls</w:t>
      </w:r>
      <w:r w:rsidRPr="00504651">
        <w:rPr>
          <w:rFonts w:ascii="Cambria" w:hAnsi="Cambria"/>
          <w:sz w:val="22"/>
          <w:szCs w:val="22"/>
        </w:rPr>
        <w:t> by embedding </w:t>
      </w:r>
      <w:r w:rsidRPr="00504651">
        <w:rPr>
          <w:rFonts w:ascii="Cambria" w:hAnsi="Cambria"/>
          <w:b/>
          <w:bCs/>
          <w:sz w:val="22"/>
          <w:szCs w:val="22"/>
        </w:rPr>
        <w:t>OPA, Kyverno, and Sentinel</w:t>
      </w:r>
      <w:r w:rsidRPr="00504651">
        <w:rPr>
          <w:rFonts w:ascii="Cambria" w:hAnsi="Cambria"/>
          <w:sz w:val="22"/>
          <w:szCs w:val="22"/>
        </w:rPr>
        <w:t> into pipelines for compliance-as-code, and validating IaC with </w:t>
      </w:r>
      <w:r w:rsidRPr="00504651">
        <w:rPr>
          <w:rFonts w:ascii="Cambria" w:hAnsi="Cambria"/>
          <w:b/>
          <w:bCs/>
          <w:sz w:val="22"/>
          <w:szCs w:val="22"/>
        </w:rPr>
        <w:t>Checkov and InSpec</w:t>
      </w:r>
      <w:r w:rsidRPr="00504651">
        <w:rPr>
          <w:rFonts w:ascii="Cambria" w:hAnsi="Cambria"/>
          <w:sz w:val="22"/>
          <w:szCs w:val="22"/>
        </w:rPr>
        <w:t>.</w:t>
      </w:r>
    </w:p>
    <w:p w14:paraId="59C2EAE3" w14:textId="7F82022B"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Designed secure </w:t>
      </w:r>
      <w:r w:rsidRPr="00504651">
        <w:rPr>
          <w:rFonts w:ascii="Cambria" w:hAnsi="Cambria"/>
          <w:b/>
          <w:bCs/>
          <w:sz w:val="22"/>
          <w:szCs w:val="22"/>
        </w:rPr>
        <w:t>AWS networking architectures</w:t>
      </w:r>
      <w:r w:rsidRPr="00504651">
        <w:rPr>
          <w:rFonts w:ascii="Cambria" w:hAnsi="Cambria"/>
          <w:sz w:val="22"/>
          <w:szCs w:val="22"/>
        </w:rPr>
        <w:t> including VPCs, subnets, load balancers, Route 53 DNS, CloudFront CDN, and API Gateway integrations to support financial applications.</w:t>
      </w:r>
    </w:p>
    <w:p w14:paraId="25B9E567" w14:textId="399A2724"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Implemented </w:t>
      </w:r>
      <w:r w:rsidRPr="00504651">
        <w:rPr>
          <w:rFonts w:ascii="Cambria" w:hAnsi="Cambria"/>
          <w:b/>
          <w:bCs/>
          <w:sz w:val="22"/>
          <w:szCs w:val="22"/>
        </w:rPr>
        <w:t>Kafka and RabbitMQ messaging frameworks</w:t>
      </w:r>
      <w:r w:rsidRPr="00504651">
        <w:rPr>
          <w:rFonts w:ascii="Cambria" w:hAnsi="Cambria"/>
          <w:sz w:val="22"/>
          <w:szCs w:val="22"/>
        </w:rPr>
        <w:t> to enable asynchronous, event-driven processing of financial transactions.</w:t>
      </w:r>
    </w:p>
    <w:p w14:paraId="67A25936" w14:textId="69DC675E"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Automated </w:t>
      </w:r>
      <w:r w:rsidRPr="00504651">
        <w:rPr>
          <w:rFonts w:ascii="Cambria" w:hAnsi="Cambria"/>
          <w:b/>
          <w:bCs/>
          <w:sz w:val="22"/>
          <w:szCs w:val="22"/>
        </w:rPr>
        <w:t>certificate and secret lifecycle management</w:t>
      </w:r>
      <w:r w:rsidRPr="00504651">
        <w:rPr>
          <w:rFonts w:ascii="Cambria" w:hAnsi="Cambria"/>
          <w:sz w:val="22"/>
          <w:szCs w:val="22"/>
        </w:rPr>
        <w:t> using </w:t>
      </w:r>
      <w:r w:rsidRPr="00504651">
        <w:rPr>
          <w:rFonts w:ascii="Cambria" w:hAnsi="Cambria"/>
          <w:b/>
          <w:bCs/>
          <w:sz w:val="22"/>
          <w:szCs w:val="22"/>
        </w:rPr>
        <w:t>Vault, Cert-Manager, and Let’s Encrypt</w:t>
      </w:r>
      <w:r w:rsidRPr="00504651">
        <w:rPr>
          <w:rFonts w:ascii="Cambria" w:hAnsi="Cambria"/>
          <w:sz w:val="22"/>
          <w:szCs w:val="22"/>
        </w:rPr>
        <w:t>, introducing TLS automation and secure rotation practices.</w:t>
      </w:r>
    </w:p>
    <w:p w14:paraId="5A4560AE" w14:textId="47767271"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Deployed </w:t>
      </w:r>
      <w:r w:rsidRPr="00504651">
        <w:rPr>
          <w:rFonts w:ascii="Cambria" w:hAnsi="Cambria"/>
          <w:b/>
          <w:bCs/>
          <w:sz w:val="22"/>
          <w:szCs w:val="22"/>
        </w:rPr>
        <w:t>Velero and AWS Backup</w:t>
      </w:r>
      <w:r w:rsidRPr="00504651">
        <w:rPr>
          <w:rFonts w:ascii="Cambria" w:hAnsi="Cambria"/>
          <w:sz w:val="22"/>
          <w:szCs w:val="22"/>
        </w:rPr>
        <w:t> solutions for Kubernetes and cloud workloads, strengthening data protection and disaster recovery readiness.</w:t>
      </w:r>
    </w:p>
    <w:p w14:paraId="329ADAEA" w14:textId="2611251B"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Applied </w:t>
      </w:r>
      <w:r w:rsidRPr="00504651">
        <w:rPr>
          <w:rFonts w:ascii="Cambria" w:hAnsi="Cambria"/>
          <w:b/>
          <w:bCs/>
          <w:sz w:val="22"/>
          <w:szCs w:val="22"/>
        </w:rPr>
        <w:t>FinOps governance</w:t>
      </w:r>
      <w:r w:rsidRPr="00504651">
        <w:rPr>
          <w:rFonts w:ascii="Cambria" w:hAnsi="Cambria"/>
          <w:sz w:val="22"/>
          <w:szCs w:val="22"/>
        </w:rPr>
        <w:t> with </w:t>
      </w:r>
      <w:r w:rsidRPr="00504651">
        <w:rPr>
          <w:rFonts w:ascii="Cambria" w:hAnsi="Cambria"/>
          <w:b/>
          <w:bCs/>
          <w:sz w:val="22"/>
          <w:szCs w:val="22"/>
        </w:rPr>
        <w:t>AWS Trusted Advisor and Cost Explorer</w:t>
      </w:r>
      <w:r w:rsidRPr="00504651">
        <w:rPr>
          <w:rFonts w:ascii="Cambria" w:hAnsi="Cambria"/>
          <w:sz w:val="22"/>
          <w:szCs w:val="22"/>
        </w:rPr>
        <w:t>, implementing autoscaling and tagging strategies for cost optimization.</w:t>
      </w:r>
    </w:p>
    <w:p w14:paraId="79CD0577" w14:textId="7AC93E4B"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Integrated </w:t>
      </w:r>
      <w:r w:rsidRPr="00504651">
        <w:rPr>
          <w:rFonts w:ascii="Cambria" w:hAnsi="Cambria"/>
          <w:b/>
          <w:bCs/>
          <w:sz w:val="22"/>
          <w:szCs w:val="22"/>
        </w:rPr>
        <w:t>infrastructure testing pipelines</w:t>
      </w:r>
      <w:r w:rsidRPr="00504651">
        <w:rPr>
          <w:rFonts w:ascii="Cambria" w:hAnsi="Cambria"/>
          <w:sz w:val="22"/>
          <w:szCs w:val="22"/>
        </w:rPr>
        <w:t> and </w:t>
      </w:r>
      <w:r w:rsidRPr="00504651">
        <w:rPr>
          <w:rFonts w:ascii="Cambria" w:hAnsi="Cambria"/>
          <w:b/>
          <w:bCs/>
          <w:sz w:val="22"/>
          <w:szCs w:val="22"/>
        </w:rPr>
        <w:t>policy-as-code frameworks</w:t>
      </w:r>
      <w:r w:rsidRPr="00504651">
        <w:rPr>
          <w:rFonts w:ascii="Cambria" w:hAnsi="Cambria"/>
          <w:sz w:val="22"/>
          <w:szCs w:val="22"/>
        </w:rPr>
        <w:t> into delivery workflows, ensuring deployments aligned with organizational security and compliance baselines.</w:t>
      </w:r>
    </w:p>
    <w:p w14:paraId="4957AADA" w14:textId="1567BA03"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Collaborated with QA and Dev teams to integrate </w:t>
      </w:r>
      <w:r w:rsidRPr="00504651">
        <w:rPr>
          <w:rFonts w:ascii="Cambria" w:hAnsi="Cambria"/>
          <w:b/>
          <w:bCs/>
          <w:sz w:val="22"/>
          <w:szCs w:val="22"/>
        </w:rPr>
        <w:t>JMeter and Locust</w:t>
      </w:r>
      <w:r w:rsidRPr="00504651">
        <w:rPr>
          <w:rFonts w:ascii="Cambria" w:hAnsi="Cambria"/>
          <w:sz w:val="22"/>
          <w:szCs w:val="22"/>
        </w:rPr>
        <w:t> performance validation into CI/CD, ensuring infrastructure could sustain financial transaction loads.</w:t>
      </w:r>
    </w:p>
    <w:p w14:paraId="43425A5E" w14:textId="4757B4D2"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Partnered with cross-functional teams using </w:t>
      </w:r>
      <w:r w:rsidRPr="00504651">
        <w:rPr>
          <w:rFonts w:ascii="Cambria" w:hAnsi="Cambria"/>
          <w:b/>
          <w:bCs/>
          <w:sz w:val="22"/>
          <w:szCs w:val="22"/>
        </w:rPr>
        <w:t>Jira, Confluence, and MS Teams</w:t>
      </w:r>
      <w:r w:rsidRPr="00504651">
        <w:rPr>
          <w:rFonts w:ascii="Cambria" w:hAnsi="Cambria"/>
          <w:sz w:val="22"/>
          <w:szCs w:val="22"/>
        </w:rPr>
        <w:t>, while enforcing </w:t>
      </w:r>
      <w:r w:rsidRPr="00504651">
        <w:rPr>
          <w:rFonts w:ascii="Cambria" w:hAnsi="Cambria"/>
          <w:b/>
          <w:bCs/>
          <w:sz w:val="22"/>
          <w:szCs w:val="22"/>
        </w:rPr>
        <w:t>GitFlow branching strategies</w:t>
      </w:r>
      <w:r w:rsidRPr="00504651">
        <w:rPr>
          <w:rFonts w:ascii="Cambria" w:hAnsi="Cambria"/>
          <w:sz w:val="22"/>
          <w:szCs w:val="22"/>
        </w:rPr>
        <w:t> and release governance to streamline delivery.</w:t>
      </w:r>
    </w:p>
    <w:p w14:paraId="7B3CD7DF" w14:textId="0AC0AAD1"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Mentored engineers in </w:t>
      </w:r>
      <w:r w:rsidRPr="00504651">
        <w:rPr>
          <w:rFonts w:ascii="Cambria" w:hAnsi="Cambria"/>
          <w:b/>
          <w:bCs/>
          <w:sz w:val="22"/>
          <w:szCs w:val="22"/>
        </w:rPr>
        <w:t>Kubernetes, Terraform, GitOps, and observability practices</w:t>
      </w:r>
      <w:r w:rsidRPr="00504651">
        <w:rPr>
          <w:rFonts w:ascii="Cambria" w:hAnsi="Cambria"/>
          <w:sz w:val="22"/>
          <w:szCs w:val="22"/>
        </w:rPr>
        <w:t>, creating runbooks, playbooks, and documentation that improved operational maturity.</w:t>
      </w:r>
    </w:p>
    <w:p w14:paraId="6406FDF3" w14:textId="0419F40D" w:rsidR="00504651" w:rsidRPr="00504651" w:rsidRDefault="006F4703" w:rsidP="00504651">
      <w:pPr>
        <w:pStyle w:val="NormalWeb"/>
        <w:spacing w:line="276" w:lineRule="auto"/>
        <w:jc w:val="both"/>
        <w:rPr>
          <w:color w:val="000000"/>
        </w:rPr>
      </w:pPr>
      <w:r w:rsidRPr="00D92EA1">
        <w:rPr>
          <w:rFonts w:ascii="Cambria" w:hAnsi="Cambria" w:cstheme="minorHAnsi"/>
          <w:b/>
          <w:color w:val="333333"/>
        </w:rPr>
        <w:t>Environment:</w:t>
      </w:r>
      <w:r w:rsidRPr="00D92EA1">
        <w:rPr>
          <w:rFonts w:ascii="Cambria" w:hAnsi="Cambria" w:cstheme="minorHAnsi"/>
          <w:color w:val="333333"/>
        </w:rPr>
        <w:t> </w:t>
      </w:r>
      <w:r w:rsidR="00504651" w:rsidRPr="00504651">
        <w:rPr>
          <w:rFonts w:ascii="Cambria" w:hAnsi="Cambria"/>
          <w:sz w:val="22"/>
          <w:szCs w:val="22"/>
        </w:rPr>
        <w:t>AWS (EKS, EC2, S3, Lambda, Fargate, RDS, DynamoDB, CloudWatch, CloudTrail, CodePipeline, X-Ray), Terraform (AWS CDK), Kubernetes (EKS), Helm, Istio, ArgoCD, Prometheus, Grafana, OpenTelemetry/Jaeger, Vault, SonarQube, Kafka, Jenkins, Falco, Velero</w:t>
      </w:r>
    </w:p>
    <w:p w14:paraId="301B82D5" w14:textId="5DE8331C" w:rsidR="000D1F41" w:rsidRPr="00D73B39" w:rsidRDefault="000D1F41" w:rsidP="00A5227E">
      <w:pPr>
        <w:pStyle w:val="NoSpacing"/>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9060"/>
        </w:tabs>
        <w:spacing w:line="276" w:lineRule="auto"/>
        <w:jc w:val="both"/>
        <w:rPr>
          <w:rFonts w:ascii="Cambria" w:hAnsi="Cambria"/>
          <w:b/>
        </w:rPr>
      </w:pPr>
      <w:r w:rsidRPr="00D92EA1">
        <w:rPr>
          <w:rFonts w:ascii="Cambria" w:hAnsi="Cambria"/>
          <w:b/>
        </w:rPr>
        <w:t xml:space="preserve">Client: </w:t>
      </w:r>
      <w:r w:rsidR="00504651" w:rsidRPr="00504651">
        <w:rPr>
          <w:rFonts w:ascii="Cambria" w:hAnsi="Cambria"/>
          <w:b/>
        </w:rPr>
        <w:t>Advocate Health Care</w:t>
      </w:r>
      <w:r w:rsidR="008A68D0" w:rsidRPr="00991A0B">
        <w:rPr>
          <w:rFonts w:ascii="Cambria" w:hAnsi="Cambria"/>
          <w:b/>
        </w:rPr>
        <w:t>,</w:t>
      </w:r>
      <w:r w:rsidR="004D14D2" w:rsidRPr="00991A0B">
        <w:rPr>
          <w:rFonts w:ascii="Cambria" w:hAnsi="Cambria"/>
          <w:b/>
        </w:rPr>
        <w:t xml:space="preserve"> </w:t>
      </w:r>
      <w:r w:rsidR="00504651" w:rsidRPr="00504651">
        <w:rPr>
          <w:rFonts w:ascii="Cambria" w:hAnsi="Cambria"/>
          <w:b/>
        </w:rPr>
        <w:t>Chicago, IL</w:t>
      </w:r>
      <w:r w:rsidR="00991A0B" w:rsidRPr="00991A0B">
        <w:rPr>
          <w:rFonts w:ascii="Cambria" w:hAnsi="Cambria"/>
          <w:b/>
        </w:rPr>
        <w:t xml:space="preserve">.                                                                    </w:t>
      </w:r>
      <w:r w:rsidR="00991A0B">
        <w:rPr>
          <w:rFonts w:ascii="Cambria" w:hAnsi="Cambria"/>
          <w:b/>
        </w:rPr>
        <w:t xml:space="preserve">                       </w:t>
      </w:r>
      <w:r w:rsidR="00D73B39">
        <w:rPr>
          <w:rFonts w:ascii="Cambria" w:hAnsi="Cambria"/>
          <w:b/>
        </w:rPr>
        <w:t xml:space="preserve">         Jan</w:t>
      </w:r>
      <w:r w:rsidR="00991A0B">
        <w:rPr>
          <w:rFonts w:ascii="Cambria" w:hAnsi="Cambria"/>
          <w:b/>
        </w:rPr>
        <w:t xml:space="preserve"> </w:t>
      </w:r>
      <w:r w:rsidR="00153CF8" w:rsidRPr="00D92EA1">
        <w:rPr>
          <w:rFonts w:ascii="Cambria" w:hAnsi="Cambria"/>
          <w:b/>
        </w:rPr>
        <w:t>20</w:t>
      </w:r>
      <w:r w:rsidR="00991A0B">
        <w:rPr>
          <w:rFonts w:ascii="Cambria" w:hAnsi="Cambria"/>
          <w:b/>
        </w:rPr>
        <w:t>2</w:t>
      </w:r>
      <w:r w:rsidR="00D73B39">
        <w:rPr>
          <w:rFonts w:ascii="Cambria" w:hAnsi="Cambria"/>
          <w:b/>
        </w:rPr>
        <w:t>1</w:t>
      </w:r>
      <w:r w:rsidR="00801BC0">
        <w:rPr>
          <w:rFonts w:ascii="Cambria" w:hAnsi="Cambria"/>
          <w:b/>
        </w:rPr>
        <w:t xml:space="preserve"> </w:t>
      </w:r>
      <w:r w:rsidR="00FE6B2E" w:rsidRPr="00D92EA1">
        <w:rPr>
          <w:rFonts w:ascii="Cambria" w:hAnsi="Cambria"/>
          <w:b/>
        </w:rPr>
        <w:t>-</w:t>
      </w:r>
      <w:r w:rsidR="00991A0B">
        <w:rPr>
          <w:rFonts w:ascii="Cambria" w:hAnsi="Cambria"/>
          <w:b/>
        </w:rPr>
        <w:t xml:space="preserve"> </w:t>
      </w:r>
      <w:r w:rsidR="00504651">
        <w:rPr>
          <w:rFonts w:ascii="Cambria" w:hAnsi="Cambria"/>
          <w:b/>
        </w:rPr>
        <w:t>Jul</w:t>
      </w:r>
      <w:r w:rsidR="00991A0B">
        <w:rPr>
          <w:rFonts w:ascii="Cambria" w:hAnsi="Cambria"/>
          <w:b/>
        </w:rPr>
        <w:t xml:space="preserve"> </w:t>
      </w:r>
      <w:r w:rsidR="00153CF8" w:rsidRPr="00D92EA1">
        <w:rPr>
          <w:rFonts w:ascii="Cambria" w:hAnsi="Cambria"/>
          <w:b/>
        </w:rPr>
        <w:t>2</w:t>
      </w:r>
      <w:r w:rsidR="00991A0B">
        <w:rPr>
          <w:rFonts w:ascii="Cambria" w:hAnsi="Cambria"/>
          <w:b/>
        </w:rPr>
        <w:t>02</w:t>
      </w:r>
      <w:r w:rsidR="00801935">
        <w:rPr>
          <w:rFonts w:ascii="Cambria" w:hAnsi="Cambria"/>
          <w:b/>
        </w:rPr>
        <w:t>3</w:t>
      </w:r>
    </w:p>
    <w:p w14:paraId="5368B9CF" w14:textId="77777777" w:rsidR="0005031C" w:rsidRPr="00D92EA1" w:rsidRDefault="0005031C" w:rsidP="00A5227E">
      <w:pPr>
        <w:pStyle w:val="NoSpacing"/>
        <w:spacing w:line="276" w:lineRule="auto"/>
        <w:jc w:val="both"/>
        <w:rPr>
          <w:rFonts w:ascii="Cambria" w:hAnsi="Cambria"/>
          <w:b/>
        </w:rPr>
      </w:pPr>
    </w:p>
    <w:p w14:paraId="30858AC9" w14:textId="28AD21E9" w:rsidR="00D73B39" w:rsidRPr="00504651" w:rsidRDefault="000D1F41" w:rsidP="00A5227E">
      <w:pPr>
        <w:pStyle w:val="NoSpacing"/>
        <w:spacing w:line="276" w:lineRule="auto"/>
        <w:jc w:val="both"/>
        <w:rPr>
          <w:rFonts w:ascii="Cambria" w:hAnsi="Cambria"/>
          <w:b/>
        </w:rPr>
      </w:pPr>
      <w:r w:rsidRPr="00D92EA1">
        <w:rPr>
          <w:rFonts w:ascii="Cambria" w:hAnsi="Cambria"/>
          <w:b/>
        </w:rPr>
        <w:t>Role:</w:t>
      </w:r>
      <w:r w:rsidR="001D0AA2" w:rsidRPr="00D92EA1">
        <w:rPr>
          <w:rFonts w:ascii="Cambria" w:hAnsi="Cambria"/>
          <w:b/>
        </w:rPr>
        <w:t xml:space="preserve"> </w:t>
      </w:r>
      <w:r w:rsidR="00991A0B" w:rsidRPr="00991A0B">
        <w:rPr>
          <w:rFonts w:ascii="Cambria" w:hAnsi="Cambria"/>
          <w:b/>
        </w:rPr>
        <w:t xml:space="preserve">Sr. </w:t>
      </w:r>
      <w:r w:rsidR="00504651" w:rsidRPr="00504651">
        <w:rPr>
          <w:rFonts w:ascii="Cambria" w:hAnsi="Cambria"/>
          <w:b/>
        </w:rPr>
        <w:t>DevOps Engineer</w:t>
      </w:r>
    </w:p>
    <w:p w14:paraId="39243F09" w14:textId="77777777" w:rsidR="00504651" w:rsidRPr="00504651" w:rsidRDefault="00504651" w:rsidP="00A5227E">
      <w:pPr>
        <w:pStyle w:val="NoSpacing"/>
        <w:spacing w:line="276" w:lineRule="auto"/>
        <w:jc w:val="both"/>
        <w:rPr>
          <w:rFonts w:ascii="Cambria" w:hAnsi="Cambria"/>
          <w:b/>
        </w:rPr>
      </w:pPr>
    </w:p>
    <w:p w14:paraId="301B82D8" w14:textId="17D7A537" w:rsidR="000D1F41" w:rsidRPr="00504651" w:rsidRDefault="000D1F41" w:rsidP="00A5227E">
      <w:pPr>
        <w:pStyle w:val="NoSpacing"/>
        <w:spacing w:line="276" w:lineRule="auto"/>
        <w:jc w:val="both"/>
        <w:rPr>
          <w:rFonts w:ascii="Cambria" w:hAnsi="Cambria"/>
          <w:b/>
        </w:rPr>
      </w:pPr>
      <w:r w:rsidRPr="00504651">
        <w:rPr>
          <w:rFonts w:ascii="Cambria" w:hAnsi="Cambria"/>
          <w:b/>
        </w:rPr>
        <w:lastRenderedPageBreak/>
        <w:t>Responsibilities:</w:t>
      </w:r>
    </w:p>
    <w:p w14:paraId="0B7EBA3A" w14:textId="64F5915F"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Designed and deployed </w:t>
      </w:r>
      <w:r w:rsidRPr="00504651">
        <w:rPr>
          <w:rFonts w:ascii="Cambria" w:eastAsiaTheme="minorHAnsi" w:hAnsi="Cambria" w:cstheme="minorBidi"/>
          <w:b/>
          <w:bCs/>
          <w:color w:val="000000"/>
          <w:sz w:val="22"/>
          <w:szCs w:val="22"/>
        </w:rPr>
        <w:t>Azure cloud infrastructure</w:t>
      </w:r>
      <w:r w:rsidRPr="00504651">
        <w:rPr>
          <w:rFonts w:ascii="Cambria" w:eastAsiaTheme="minorHAnsi" w:hAnsi="Cambria" w:cstheme="minorBidi"/>
          <w:color w:val="000000"/>
          <w:sz w:val="22"/>
          <w:szCs w:val="22"/>
        </w:rPr>
        <w:t> with </w:t>
      </w:r>
      <w:r w:rsidRPr="00504651">
        <w:rPr>
          <w:rFonts w:ascii="Cambria" w:eastAsiaTheme="minorHAnsi" w:hAnsi="Cambria" w:cstheme="minorBidi"/>
          <w:b/>
          <w:bCs/>
          <w:color w:val="000000"/>
          <w:sz w:val="22"/>
          <w:szCs w:val="22"/>
        </w:rPr>
        <w:t>AKS, ACR, Functions, CosmosDB, Azure Storage, and Key Vault</w:t>
      </w:r>
      <w:r w:rsidRPr="00504651">
        <w:rPr>
          <w:rFonts w:ascii="Cambria" w:eastAsiaTheme="minorHAnsi" w:hAnsi="Cambria" w:cstheme="minorBidi"/>
          <w:color w:val="000000"/>
          <w:sz w:val="22"/>
          <w:szCs w:val="22"/>
        </w:rPr>
        <w:t>, supporting HIPAA-compliant healthcare applications and PHI workloads.</w:t>
      </w:r>
    </w:p>
    <w:p w14:paraId="0228D2BE" w14:textId="72904835"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Containerized healthcare services with </w:t>
      </w:r>
      <w:r w:rsidRPr="00504651">
        <w:rPr>
          <w:rFonts w:ascii="Cambria" w:eastAsiaTheme="minorHAnsi" w:hAnsi="Cambria" w:cstheme="minorBidi"/>
          <w:b/>
          <w:bCs/>
          <w:color w:val="000000"/>
          <w:sz w:val="22"/>
          <w:szCs w:val="22"/>
        </w:rPr>
        <w:t>Docker</w:t>
      </w:r>
      <w:r w:rsidRPr="00504651">
        <w:rPr>
          <w:rFonts w:ascii="Cambria" w:eastAsiaTheme="minorHAnsi" w:hAnsi="Cambria" w:cstheme="minorBidi"/>
          <w:color w:val="000000"/>
          <w:sz w:val="22"/>
          <w:szCs w:val="22"/>
        </w:rPr>
        <w:t> and orchestrated workloads on </w:t>
      </w:r>
      <w:r w:rsidRPr="00504651">
        <w:rPr>
          <w:rFonts w:ascii="Cambria" w:eastAsiaTheme="minorHAnsi" w:hAnsi="Cambria" w:cstheme="minorBidi"/>
          <w:b/>
          <w:bCs/>
          <w:color w:val="000000"/>
          <w:sz w:val="22"/>
          <w:szCs w:val="22"/>
        </w:rPr>
        <w:t>AKS</w:t>
      </w:r>
      <w:r w:rsidRPr="00504651">
        <w:rPr>
          <w:rFonts w:ascii="Cambria" w:eastAsiaTheme="minorHAnsi" w:hAnsi="Cambria" w:cstheme="minorBidi"/>
          <w:color w:val="000000"/>
          <w:sz w:val="22"/>
          <w:szCs w:val="22"/>
        </w:rPr>
        <w:t>, leveraging </w:t>
      </w:r>
      <w:r w:rsidRPr="00504651">
        <w:rPr>
          <w:rFonts w:ascii="Cambria" w:eastAsiaTheme="minorHAnsi" w:hAnsi="Cambria" w:cstheme="minorBidi"/>
          <w:b/>
          <w:bCs/>
          <w:color w:val="000000"/>
          <w:sz w:val="22"/>
          <w:szCs w:val="22"/>
        </w:rPr>
        <w:t>Helm charts</w:t>
      </w:r>
      <w:r w:rsidRPr="00504651">
        <w:rPr>
          <w:rFonts w:ascii="Cambria" w:eastAsiaTheme="minorHAnsi" w:hAnsi="Cambria" w:cstheme="minorBidi"/>
          <w:color w:val="000000"/>
          <w:sz w:val="22"/>
          <w:szCs w:val="22"/>
        </w:rPr>
        <w:t> for consistent, repeatable deployments.</w:t>
      </w:r>
    </w:p>
    <w:p w14:paraId="3454377E" w14:textId="3F336777"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Built and optimized </w:t>
      </w:r>
      <w:r w:rsidRPr="00504651">
        <w:rPr>
          <w:rFonts w:ascii="Cambria" w:eastAsiaTheme="minorHAnsi" w:hAnsi="Cambria" w:cstheme="minorBidi"/>
          <w:b/>
          <w:bCs/>
          <w:color w:val="000000"/>
          <w:sz w:val="22"/>
          <w:szCs w:val="22"/>
        </w:rPr>
        <w:t>CI/CD pipelines</w:t>
      </w:r>
      <w:r w:rsidRPr="00504651">
        <w:rPr>
          <w:rFonts w:ascii="Cambria" w:eastAsiaTheme="minorHAnsi" w:hAnsi="Cambria" w:cstheme="minorBidi"/>
          <w:color w:val="000000"/>
          <w:sz w:val="22"/>
          <w:szCs w:val="22"/>
        </w:rPr>
        <w:t> using </w:t>
      </w:r>
      <w:r w:rsidRPr="00504651">
        <w:rPr>
          <w:rFonts w:ascii="Cambria" w:eastAsiaTheme="minorHAnsi" w:hAnsi="Cambria" w:cstheme="minorBidi"/>
          <w:b/>
          <w:bCs/>
          <w:color w:val="000000"/>
          <w:sz w:val="22"/>
          <w:szCs w:val="22"/>
        </w:rPr>
        <w:t>Azure DevOps, Jenkins, and GitHub Actions</w:t>
      </w:r>
      <w:r w:rsidRPr="00504651">
        <w:rPr>
          <w:rFonts w:ascii="Cambria" w:eastAsiaTheme="minorHAnsi" w:hAnsi="Cambria" w:cstheme="minorBidi"/>
          <w:color w:val="000000"/>
          <w:sz w:val="22"/>
          <w:szCs w:val="22"/>
        </w:rPr>
        <w:t>, integrating automated testing, vulnerability scanning, and deployment governance.</w:t>
      </w:r>
    </w:p>
    <w:p w14:paraId="17BAED8F" w14:textId="5041FC52"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Automated infrastructure provisioning with </w:t>
      </w:r>
      <w:r w:rsidRPr="00504651">
        <w:rPr>
          <w:rFonts w:ascii="Cambria" w:eastAsiaTheme="minorHAnsi" w:hAnsi="Cambria" w:cstheme="minorBidi"/>
          <w:b/>
          <w:bCs/>
          <w:color w:val="000000"/>
          <w:sz w:val="22"/>
          <w:szCs w:val="22"/>
        </w:rPr>
        <w:t>Terraform and Azure Bicep</w:t>
      </w:r>
      <w:r w:rsidRPr="00504651">
        <w:rPr>
          <w:rFonts w:ascii="Cambria" w:eastAsiaTheme="minorHAnsi" w:hAnsi="Cambria" w:cstheme="minorBidi"/>
          <w:color w:val="000000"/>
          <w:sz w:val="22"/>
          <w:szCs w:val="22"/>
        </w:rPr>
        <w:t>, embedding compliance-as-code to enforce healthcare security and regulatory baselines.</w:t>
      </w:r>
    </w:p>
    <w:p w14:paraId="79383A0C" w14:textId="0E79BCF8"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Standardized server builds and application deployments using </w:t>
      </w:r>
      <w:r w:rsidRPr="00504651">
        <w:rPr>
          <w:rFonts w:ascii="Cambria" w:eastAsiaTheme="minorHAnsi" w:hAnsi="Cambria" w:cstheme="minorBidi"/>
          <w:b/>
          <w:bCs/>
          <w:color w:val="000000"/>
          <w:sz w:val="22"/>
          <w:szCs w:val="22"/>
        </w:rPr>
        <w:t>Ansible</w:t>
      </w:r>
      <w:r w:rsidRPr="00504651">
        <w:rPr>
          <w:rFonts w:ascii="Cambria" w:eastAsiaTheme="minorHAnsi" w:hAnsi="Cambria" w:cstheme="minorBidi"/>
          <w:color w:val="000000"/>
          <w:sz w:val="22"/>
          <w:szCs w:val="22"/>
        </w:rPr>
        <w:t> for configuration management, with exposure to </w:t>
      </w:r>
      <w:r w:rsidRPr="00504651">
        <w:rPr>
          <w:rFonts w:ascii="Cambria" w:eastAsiaTheme="minorHAnsi" w:hAnsi="Cambria" w:cstheme="minorBidi"/>
          <w:b/>
          <w:bCs/>
          <w:color w:val="000000"/>
          <w:sz w:val="22"/>
          <w:szCs w:val="22"/>
        </w:rPr>
        <w:t>Puppet</w:t>
      </w:r>
      <w:r w:rsidRPr="00504651">
        <w:rPr>
          <w:rFonts w:ascii="Cambria" w:eastAsiaTheme="minorHAnsi" w:hAnsi="Cambria" w:cstheme="minorBidi"/>
          <w:color w:val="000000"/>
          <w:sz w:val="22"/>
          <w:szCs w:val="22"/>
        </w:rPr>
        <w:t> for legacy clinical systems.</w:t>
      </w:r>
    </w:p>
    <w:p w14:paraId="5547D6A9" w14:textId="488635E9"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Integrated </w:t>
      </w:r>
      <w:r w:rsidRPr="00504651">
        <w:rPr>
          <w:rFonts w:ascii="Cambria" w:eastAsiaTheme="minorHAnsi" w:hAnsi="Cambria" w:cstheme="minorBidi"/>
          <w:b/>
          <w:bCs/>
          <w:color w:val="000000"/>
          <w:sz w:val="22"/>
          <w:szCs w:val="22"/>
        </w:rPr>
        <w:t>service mesh (Istio)</w:t>
      </w:r>
      <w:r w:rsidRPr="00504651">
        <w:rPr>
          <w:rFonts w:ascii="Cambria" w:eastAsiaTheme="minorHAnsi" w:hAnsi="Cambria" w:cstheme="minorBidi"/>
          <w:color w:val="000000"/>
          <w:sz w:val="22"/>
          <w:szCs w:val="22"/>
        </w:rPr>
        <w:t> into AKS clusters to provide secure inter-service communication, traffic management, and zero-trust networking across clinical applications.</w:t>
      </w:r>
    </w:p>
    <w:p w14:paraId="4002F19A" w14:textId="5FCF17B1"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Secured pipelines and secrets using </w:t>
      </w:r>
      <w:r w:rsidRPr="00504651">
        <w:rPr>
          <w:rFonts w:ascii="Cambria" w:eastAsiaTheme="minorHAnsi" w:hAnsi="Cambria" w:cstheme="minorBidi"/>
          <w:b/>
          <w:bCs/>
          <w:color w:val="000000"/>
          <w:sz w:val="22"/>
          <w:szCs w:val="22"/>
        </w:rPr>
        <w:t>Azure Key Vault and HashiCorp Vault</w:t>
      </w:r>
      <w:r w:rsidRPr="00504651">
        <w:rPr>
          <w:rFonts w:ascii="Cambria" w:eastAsiaTheme="minorHAnsi" w:hAnsi="Cambria" w:cstheme="minorBidi"/>
          <w:color w:val="000000"/>
          <w:sz w:val="22"/>
          <w:szCs w:val="22"/>
        </w:rPr>
        <w:t>, while embedding </w:t>
      </w:r>
      <w:r w:rsidRPr="00504651">
        <w:rPr>
          <w:rFonts w:ascii="Cambria" w:eastAsiaTheme="minorHAnsi" w:hAnsi="Cambria" w:cstheme="minorBidi"/>
          <w:b/>
          <w:bCs/>
          <w:color w:val="000000"/>
          <w:sz w:val="22"/>
          <w:szCs w:val="22"/>
        </w:rPr>
        <w:t>Prisma Cloud and SonarQube</w:t>
      </w:r>
      <w:r w:rsidRPr="00504651">
        <w:rPr>
          <w:rFonts w:ascii="Cambria" w:eastAsiaTheme="minorHAnsi" w:hAnsi="Cambria" w:cstheme="minorBidi"/>
          <w:color w:val="000000"/>
          <w:sz w:val="22"/>
          <w:szCs w:val="22"/>
        </w:rPr>
        <w:t> for container and application code security.</w:t>
      </w:r>
    </w:p>
    <w:p w14:paraId="4BFB837A" w14:textId="26CCB84B"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Collaborated with vendor security tools including </w:t>
      </w:r>
      <w:r w:rsidRPr="00504651">
        <w:rPr>
          <w:rFonts w:ascii="Cambria" w:eastAsiaTheme="minorHAnsi" w:hAnsi="Cambria" w:cstheme="minorBidi"/>
          <w:b/>
          <w:bCs/>
          <w:color w:val="000000"/>
          <w:sz w:val="22"/>
          <w:szCs w:val="22"/>
        </w:rPr>
        <w:t>Twistlock and Aqua Security</w:t>
      </w:r>
      <w:r w:rsidRPr="00504651">
        <w:rPr>
          <w:rFonts w:ascii="Cambria" w:eastAsiaTheme="minorHAnsi" w:hAnsi="Cambria" w:cstheme="minorBidi"/>
          <w:color w:val="000000"/>
          <w:sz w:val="22"/>
          <w:szCs w:val="22"/>
        </w:rPr>
        <w:t> for container runtime scanning and vulnerability detection in production workloads.</w:t>
      </w:r>
    </w:p>
    <w:p w14:paraId="0AEFB3B1" w14:textId="16C6EAAB"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Designed </w:t>
      </w:r>
      <w:r w:rsidRPr="00504651">
        <w:rPr>
          <w:rFonts w:ascii="Cambria" w:eastAsiaTheme="minorHAnsi" w:hAnsi="Cambria" w:cstheme="minorBidi"/>
          <w:b/>
          <w:bCs/>
          <w:color w:val="000000"/>
          <w:sz w:val="22"/>
          <w:szCs w:val="22"/>
        </w:rPr>
        <w:t>network and access security</w:t>
      </w:r>
      <w:r w:rsidRPr="00504651">
        <w:rPr>
          <w:rFonts w:ascii="Cambria" w:eastAsiaTheme="minorHAnsi" w:hAnsi="Cambria" w:cstheme="minorBidi"/>
          <w:color w:val="000000"/>
          <w:sz w:val="22"/>
          <w:szCs w:val="22"/>
        </w:rPr>
        <w:t> using </w:t>
      </w:r>
      <w:r w:rsidRPr="00504651">
        <w:rPr>
          <w:rFonts w:ascii="Cambria" w:eastAsiaTheme="minorHAnsi" w:hAnsi="Cambria" w:cstheme="minorBidi"/>
          <w:b/>
          <w:bCs/>
          <w:color w:val="000000"/>
          <w:sz w:val="22"/>
          <w:szCs w:val="22"/>
        </w:rPr>
        <w:t>Azure VNETs, firewalls, private endpoints, WAF, API Management Gateway, and Azure Front Door</w:t>
      </w:r>
      <w:r w:rsidRPr="00504651">
        <w:rPr>
          <w:rFonts w:ascii="Cambria" w:eastAsiaTheme="minorHAnsi" w:hAnsi="Cambria" w:cstheme="minorBidi"/>
          <w:color w:val="000000"/>
          <w:sz w:val="22"/>
          <w:szCs w:val="22"/>
        </w:rPr>
        <w:t>, securing healthcare APIs and patient-facing portals.</w:t>
      </w:r>
    </w:p>
    <w:p w14:paraId="28CD5502" w14:textId="6825584B"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Established observability with </w:t>
      </w:r>
      <w:r w:rsidRPr="00504651">
        <w:rPr>
          <w:rFonts w:ascii="Cambria" w:eastAsiaTheme="minorHAnsi" w:hAnsi="Cambria" w:cstheme="minorBidi"/>
          <w:b/>
          <w:bCs/>
          <w:color w:val="000000"/>
          <w:sz w:val="22"/>
          <w:szCs w:val="22"/>
        </w:rPr>
        <w:t>Prometheus, Grafana, and ELK</w:t>
      </w:r>
      <w:r w:rsidRPr="00504651">
        <w:rPr>
          <w:rFonts w:ascii="Cambria" w:eastAsiaTheme="minorHAnsi" w:hAnsi="Cambria" w:cstheme="minorBidi"/>
          <w:color w:val="000000"/>
          <w:sz w:val="22"/>
          <w:szCs w:val="22"/>
        </w:rPr>
        <w:t> for open-source monitoring, integrated with </w:t>
      </w:r>
      <w:r w:rsidRPr="00504651">
        <w:rPr>
          <w:rFonts w:ascii="Cambria" w:eastAsiaTheme="minorHAnsi" w:hAnsi="Cambria" w:cstheme="minorBidi"/>
          <w:b/>
          <w:bCs/>
          <w:color w:val="000000"/>
          <w:sz w:val="22"/>
          <w:szCs w:val="22"/>
        </w:rPr>
        <w:t>Azure Monitor and Application Insights</w:t>
      </w:r>
      <w:r w:rsidRPr="00504651">
        <w:rPr>
          <w:rFonts w:ascii="Cambria" w:eastAsiaTheme="minorHAnsi" w:hAnsi="Cambria" w:cstheme="minorBidi"/>
          <w:color w:val="000000"/>
          <w:sz w:val="22"/>
          <w:szCs w:val="22"/>
        </w:rPr>
        <w:t> for native telemetry and alerting.</w:t>
      </w:r>
    </w:p>
    <w:p w14:paraId="6843010B" w14:textId="7BB91B98"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Adopted </w:t>
      </w:r>
      <w:r w:rsidRPr="00504651">
        <w:rPr>
          <w:rFonts w:ascii="Cambria" w:eastAsiaTheme="minorHAnsi" w:hAnsi="Cambria" w:cstheme="minorBidi"/>
          <w:b/>
          <w:bCs/>
          <w:color w:val="000000"/>
          <w:sz w:val="22"/>
          <w:szCs w:val="22"/>
        </w:rPr>
        <w:t>OpenTelemetry and Jaeger</w:t>
      </w:r>
      <w:r w:rsidRPr="00504651">
        <w:rPr>
          <w:rFonts w:ascii="Cambria" w:eastAsiaTheme="minorHAnsi" w:hAnsi="Cambria" w:cstheme="minorBidi"/>
          <w:color w:val="000000"/>
          <w:sz w:val="22"/>
          <w:szCs w:val="22"/>
        </w:rPr>
        <w:t> for distributed tracing, enabling full visibility of patient data flows across microservices and APIs.</w:t>
      </w:r>
    </w:p>
    <w:p w14:paraId="6D8C0299" w14:textId="07649B12"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Enforced compliance with </w:t>
      </w:r>
      <w:r w:rsidRPr="00504651">
        <w:rPr>
          <w:rFonts w:ascii="Cambria" w:eastAsiaTheme="minorHAnsi" w:hAnsi="Cambria" w:cstheme="minorBidi"/>
          <w:b/>
          <w:bCs/>
          <w:color w:val="000000"/>
          <w:sz w:val="22"/>
          <w:szCs w:val="22"/>
        </w:rPr>
        <w:t>HIPAA, SOC2, and GDPR</w:t>
      </w:r>
      <w:r w:rsidRPr="00504651">
        <w:rPr>
          <w:rFonts w:ascii="Cambria" w:eastAsiaTheme="minorHAnsi" w:hAnsi="Cambria" w:cstheme="minorBidi"/>
          <w:color w:val="000000"/>
          <w:sz w:val="22"/>
          <w:szCs w:val="22"/>
        </w:rPr>
        <w:t> by automating audit controls, secure logging pipelines, and encryption policies across Azure services.</w:t>
      </w:r>
    </w:p>
    <w:p w14:paraId="2F4C8E3C" w14:textId="399DB6F7"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Implemented </w:t>
      </w:r>
      <w:r w:rsidRPr="00504651">
        <w:rPr>
          <w:rFonts w:ascii="Cambria" w:eastAsiaTheme="minorHAnsi" w:hAnsi="Cambria" w:cstheme="minorBidi"/>
          <w:b/>
          <w:bCs/>
          <w:color w:val="000000"/>
          <w:sz w:val="22"/>
          <w:szCs w:val="22"/>
        </w:rPr>
        <w:t>policy-as-code</w:t>
      </w:r>
      <w:r w:rsidRPr="00504651">
        <w:rPr>
          <w:rFonts w:ascii="Cambria" w:eastAsiaTheme="minorHAnsi" w:hAnsi="Cambria" w:cstheme="minorBidi"/>
          <w:color w:val="000000"/>
          <w:sz w:val="22"/>
          <w:szCs w:val="22"/>
        </w:rPr>
        <w:t> with </w:t>
      </w:r>
      <w:r w:rsidRPr="00504651">
        <w:rPr>
          <w:rFonts w:ascii="Cambria" w:eastAsiaTheme="minorHAnsi" w:hAnsi="Cambria" w:cstheme="minorBidi"/>
          <w:b/>
          <w:bCs/>
          <w:color w:val="000000"/>
          <w:sz w:val="22"/>
          <w:szCs w:val="22"/>
        </w:rPr>
        <w:t>OPA and Checkov</w:t>
      </w:r>
      <w:r w:rsidRPr="00504651">
        <w:rPr>
          <w:rFonts w:ascii="Cambria" w:eastAsiaTheme="minorHAnsi" w:hAnsi="Cambria" w:cstheme="minorBidi"/>
          <w:color w:val="000000"/>
          <w:sz w:val="22"/>
          <w:szCs w:val="22"/>
        </w:rPr>
        <w:t>, validating AKS configurations and IaC deployments against compliance standards.</w:t>
      </w:r>
    </w:p>
    <w:p w14:paraId="26F967CB" w14:textId="7280E8C2"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Configured </w:t>
      </w:r>
      <w:r w:rsidRPr="00504651">
        <w:rPr>
          <w:rFonts w:ascii="Cambria" w:eastAsiaTheme="minorHAnsi" w:hAnsi="Cambria" w:cstheme="minorBidi"/>
          <w:b/>
          <w:bCs/>
          <w:color w:val="000000"/>
          <w:sz w:val="22"/>
          <w:szCs w:val="22"/>
        </w:rPr>
        <w:t>Azure Backup and Velero</w:t>
      </w:r>
      <w:r w:rsidRPr="00504651">
        <w:rPr>
          <w:rFonts w:ascii="Cambria" w:eastAsiaTheme="minorHAnsi" w:hAnsi="Cambria" w:cstheme="minorBidi"/>
          <w:color w:val="000000"/>
          <w:sz w:val="22"/>
          <w:szCs w:val="22"/>
        </w:rPr>
        <w:t> for Kubernetes clusters, ensuring disaster recovery readiness and protection of sensitive healthcare data.</w:t>
      </w:r>
    </w:p>
    <w:p w14:paraId="490FA1F9" w14:textId="48B5DA24"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Partnered with QA and Dev teams to validate application scalability under peak loads by integrating </w:t>
      </w:r>
      <w:r w:rsidRPr="00504651">
        <w:rPr>
          <w:rFonts w:ascii="Cambria" w:eastAsiaTheme="minorHAnsi" w:hAnsi="Cambria" w:cstheme="minorBidi"/>
          <w:b/>
          <w:bCs/>
          <w:color w:val="000000"/>
          <w:sz w:val="22"/>
          <w:szCs w:val="22"/>
        </w:rPr>
        <w:t>JMeter and Locust</w:t>
      </w:r>
      <w:r>
        <w:rPr>
          <w:rFonts w:ascii="Cambria" w:eastAsiaTheme="minorHAnsi" w:hAnsi="Cambria" w:cstheme="minorBidi"/>
          <w:b/>
          <w:bCs/>
          <w:color w:val="000000"/>
          <w:sz w:val="22"/>
          <w:szCs w:val="22"/>
        </w:rPr>
        <w:t xml:space="preserve"> </w:t>
      </w:r>
      <w:r w:rsidRPr="00504651">
        <w:rPr>
          <w:rFonts w:ascii="Cambria" w:eastAsiaTheme="minorHAnsi" w:hAnsi="Cambria" w:cstheme="minorBidi"/>
          <w:color w:val="000000"/>
          <w:sz w:val="22"/>
          <w:szCs w:val="22"/>
        </w:rPr>
        <w:t>into CI/CD workflows.</w:t>
      </w:r>
    </w:p>
    <w:p w14:paraId="77C5B561" w14:textId="63B90A06"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Collaborated with cross-functional teams using </w:t>
      </w:r>
      <w:r w:rsidRPr="00504651">
        <w:rPr>
          <w:rFonts w:ascii="Cambria" w:eastAsiaTheme="minorHAnsi" w:hAnsi="Cambria" w:cstheme="minorBidi"/>
          <w:b/>
          <w:bCs/>
          <w:color w:val="000000"/>
          <w:sz w:val="22"/>
          <w:szCs w:val="22"/>
        </w:rPr>
        <w:t>Jira, Confluence, and MS Teams</w:t>
      </w:r>
      <w:r w:rsidRPr="00504651">
        <w:rPr>
          <w:rFonts w:ascii="Cambria" w:eastAsiaTheme="minorHAnsi" w:hAnsi="Cambria" w:cstheme="minorBidi"/>
          <w:color w:val="000000"/>
          <w:sz w:val="22"/>
          <w:szCs w:val="22"/>
        </w:rPr>
        <w:t>, managing compliance-driven releases and healthcare audit change requests.</w:t>
      </w:r>
    </w:p>
    <w:p w14:paraId="1046E0EB" w14:textId="575F9202"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Authored </w:t>
      </w:r>
      <w:r w:rsidRPr="00504651">
        <w:rPr>
          <w:rFonts w:ascii="Cambria" w:eastAsiaTheme="minorHAnsi" w:hAnsi="Cambria" w:cstheme="minorBidi"/>
          <w:b/>
          <w:bCs/>
          <w:color w:val="000000"/>
          <w:sz w:val="22"/>
          <w:szCs w:val="22"/>
        </w:rPr>
        <w:t>security playbooks, incident response guides, and compliance runbooks</w:t>
      </w:r>
      <w:r w:rsidRPr="00504651">
        <w:rPr>
          <w:rFonts w:ascii="Cambria" w:eastAsiaTheme="minorHAnsi" w:hAnsi="Cambria" w:cstheme="minorBidi"/>
          <w:color w:val="000000"/>
          <w:sz w:val="22"/>
          <w:szCs w:val="22"/>
        </w:rPr>
        <w:t>, ensuring operational readiness for audits, inspections, and regulatory events.</w:t>
      </w:r>
    </w:p>
    <w:p w14:paraId="301B82F0" w14:textId="66BE5768" w:rsidR="000D1F41" w:rsidRPr="00504651" w:rsidRDefault="006F4703" w:rsidP="00504651">
      <w:pPr>
        <w:pStyle w:val="NoSpacing"/>
        <w:spacing w:line="276" w:lineRule="auto"/>
        <w:jc w:val="both"/>
        <w:rPr>
          <w:rFonts w:ascii="Cambria" w:eastAsia="Times New Roman" w:hAnsi="Cambria" w:cs="Times New Roman"/>
        </w:rPr>
      </w:pPr>
      <w:r w:rsidRPr="00504651">
        <w:rPr>
          <w:rFonts w:ascii="Cambria" w:hAnsi="Cambria" w:cstheme="minorHAnsi"/>
          <w:b/>
          <w:color w:val="333333"/>
        </w:rPr>
        <w:t>Environment:</w:t>
      </w:r>
      <w:r w:rsidR="00780851" w:rsidRPr="00504651">
        <w:rPr>
          <w:rFonts w:ascii="Cambria" w:hAnsi="Cambria" w:cstheme="minorHAnsi"/>
          <w:b/>
          <w:color w:val="333333"/>
        </w:rPr>
        <w:t xml:space="preserve"> </w:t>
      </w:r>
      <w:r w:rsidR="00504651" w:rsidRPr="00504651">
        <w:rPr>
          <w:rFonts w:ascii="Cambria" w:hAnsi="Cambria"/>
          <w:color w:val="000000"/>
        </w:rPr>
        <w:t>Azure (AKS, ACR, Functions, CosmosDB, Key Vault, Application Insights, Front Door, Azure Backup), Terraform, Azure Bicep, Kubernetes (AKS), Helm, Ansible, Jenkins, Azure DevOps, Vault, Prometheus, Grafana, ELK Stack, OPA, SonarQube, Prisma Cloud</w:t>
      </w:r>
    </w:p>
    <w:p w14:paraId="2D578EB8" w14:textId="77777777" w:rsidR="00A97060" w:rsidRPr="00D92EA1" w:rsidRDefault="00A97060" w:rsidP="00A97060">
      <w:pPr>
        <w:pStyle w:val="NoSpacing"/>
        <w:spacing w:line="276" w:lineRule="auto"/>
        <w:jc w:val="both"/>
        <w:rPr>
          <w:rFonts w:ascii="Cambria" w:hAnsi="Cambria"/>
          <w:b/>
        </w:rPr>
      </w:pPr>
    </w:p>
    <w:p w14:paraId="301B82F1" w14:textId="33E80E11" w:rsidR="000D1F41" w:rsidRPr="00D92EA1" w:rsidRDefault="000D1F41" w:rsidP="00D92EA1">
      <w:pPr>
        <w:pStyle w:val="NoSpacing"/>
        <w:pBdr>
          <w:top w:val="thinThickSmallGap" w:sz="24" w:space="1"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8925"/>
        </w:tabs>
        <w:spacing w:line="276" w:lineRule="auto"/>
        <w:jc w:val="both"/>
        <w:rPr>
          <w:rFonts w:ascii="Cambria" w:hAnsi="Cambria"/>
          <w:b/>
        </w:rPr>
      </w:pPr>
      <w:r w:rsidRPr="00D92EA1">
        <w:rPr>
          <w:rFonts w:ascii="Cambria" w:hAnsi="Cambria"/>
          <w:b/>
        </w:rPr>
        <w:t>Client:</w:t>
      </w:r>
      <w:r w:rsidR="005B65EA" w:rsidRPr="00D92EA1">
        <w:rPr>
          <w:rFonts w:ascii="Cambria" w:hAnsi="Cambria"/>
          <w:b/>
        </w:rPr>
        <w:t xml:space="preserve"> </w:t>
      </w:r>
      <w:r w:rsidR="00504651" w:rsidRPr="00504651">
        <w:rPr>
          <w:rFonts w:ascii="Cambria" w:hAnsi="Cambria"/>
          <w:b/>
        </w:rPr>
        <w:t>AST SpaceMobile</w:t>
      </w:r>
      <w:r w:rsidR="008A68D0" w:rsidRPr="00A97060">
        <w:rPr>
          <w:rFonts w:ascii="Cambria" w:hAnsi="Cambria"/>
          <w:b/>
        </w:rPr>
        <w:t xml:space="preserve">, </w:t>
      </w:r>
      <w:r w:rsidR="00504651" w:rsidRPr="00504651">
        <w:rPr>
          <w:rFonts w:ascii="Cambria" w:hAnsi="Cambria"/>
          <w:b/>
        </w:rPr>
        <w:t>Midland, TX</w:t>
      </w:r>
      <w:r w:rsidR="00A97060">
        <w:rPr>
          <w:rFonts w:ascii="Cambria" w:hAnsi="Cambria"/>
          <w:b/>
        </w:rPr>
        <w:t xml:space="preserve">.                                                                                    </w:t>
      </w:r>
      <w:r w:rsidR="00504651">
        <w:rPr>
          <w:rFonts w:ascii="Cambria" w:hAnsi="Cambria"/>
          <w:b/>
        </w:rPr>
        <w:t xml:space="preserve">                   </w:t>
      </w:r>
      <w:r w:rsidR="00F70439">
        <w:rPr>
          <w:rFonts w:ascii="Cambria" w:hAnsi="Cambria"/>
          <w:b/>
        </w:rPr>
        <w:t>Feb</w:t>
      </w:r>
      <w:r w:rsidR="00A97060">
        <w:rPr>
          <w:rFonts w:ascii="Cambria" w:hAnsi="Cambria"/>
          <w:b/>
        </w:rPr>
        <w:t xml:space="preserve"> 201</w:t>
      </w:r>
      <w:r w:rsidR="00504651">
        <w:rPr>
          <w:rFonts w:ascii="Cambria" w:hAnsi="Cambria"/>
          <w:b/>
        </w:rPr>
        <w:t>8</w:t>
      </w:r>
      <w:r w:rsidR="00A97060">
        <w:rPr>
          <w:rFonts w:ascii="Cambria" w:hAnsi="Cambria"/>
          <w:b/>
        </w:rPr>
        <w:t xml:space="preserve"> – </w:t>
      </w:r>
      <w:r w:rsidR="00780851">
        <w:rPr>
          <w:rFonts w:ascii="Cambria" w:hAnsi="Cambria"/>
          <w:b/>
        </w:rPr>
        <w:t>Dec</w:t>
      </w:r>
      <w:r w:rsidR="00A97060">
        <w:rPr>
          <w:rFonts w:ascii="Cambria" w:hAnsi="Cambria"/>
          <w:b/>
        </w:rPr>
        <w:t xml:space="preserve"> </w:t>
      </w:r>
      <w:r w:rsidR="00A5227E">
        <w:rPr>
          <w:rFonts w:ascii="Cambria" w:hAnsi="Cambria"/>
          <w:b/>
        </w:rPr>
        <w:t>202</w:t>
      </w:r>
      <w:r w:rsidR="00F70439">
        <w:rPr>
          <w:rFonts w:ascii="Cambria" w:hAnsi="Cambria"/>
          <w:b/>
        </w:rPr>
        <w:t>0</w:t>
      </w:r>
    </w:p>
    <w:p w14:paraId="5170BA9B" w14:textId="77777777" w:rsidR="0005031C" w:rsidRPr="00D92EA1" w:rsidRDefault="0005031C" w:rsidP="00D92EA1">
      <w:pPr>
        <w:pStyle w:val="NoSpacing"/>
        <w:spacing w:line="276" w:lineRule="auto"/>
        <w:jc w:val="both"/>
        <w:rPr>
          <w:rFonts w:ascii="Cambria" w:hAnsi="Cambria"/>
          <w:b/>
        </w:rPr>
      </w:pPr>
    </w:p>
    <w:p w14:paraId="301B82F3" w14:textId="6E70F5AF" w:rsidR="000D1F41" w:rsidRPr="00D92EA1" w:rsidRDefault="000D1F41" w:rsidP="00D92EA1">
      <w:pPr>
        <w:pStyle w:val="NoSpacing"/>
        <w:spacing w:line="276" w:lineRule="auto"/>
        <w:jc w:val="both"/>
        <w:rPr>
          <w:rFonts w:ascii="Cambria" w:hAnsi="Cambria"/>
          <w:b/>
        </w:rPr>
      </w:pPr>
      <w:r w:rsidRPr="00D92EA1">
        <w:rPr>
          <w:rFonts w:ascii="Cambria" w:hAnsi="Cambria"/>
          <w:b/>
        </w:rPr>
        <w:t>Role:</w:t>
      </w:r>
      <w:r w:rsidR="001D0AA2" w:rsidRPr="00D92EA1">
        <w:rPr>
          <w:rFonts w:ascii="Cambria" w:hAnsi="Cambria"/>
          <w:b/>
        </w:rPr>
        <w:t xml:space="preserve"> </w:t>
      </w:r>
      <w:r w:rsidR="00E91FBE" w:rsidRPr="00D92EA1">
        <w:rPr>
          <w:rFonts w:ascii="Cambria" w:hAnsi="Cambria"/>
          <w:b/>
        </w:rPr>
        <w:t xml:space="preserve">Sr. </w:t>
      </w:r>
      <w:r w:rsidR="00504651" w:rsidRPr="00504651">
        <w:rPr>
          <w:rFonts w:ascii="Cambria" w:hAnsi="Cambria"/>
          <w:b/>
        </w:rPr>
        <w:t>DevOps Engineer</w:t>
      </w:r>
    </w:p>
    <w:p w14:paraId="453E775A" w14:textId="77777777" w:rsidR="0005031C" w:rsidRPr="00D92EA1" w:rsidRDefault="0005031C" w:rsidP="00D92EA1">
      <w:pPr>
        <w:pStyle w:val="NoSpacing"/>
        <w:spacing w:line="276" w:lineRule="auto"/>
        <w:jc w:val="both"/>
        <w:rPr>
          <w:rFonts w:ascii="Cambria" w:hAnsi="Cambria"/>
          <w:b/>
        </w:rPr>
      </w:pPr>
    </w:p>
    <w:p w14:paraId="301B82F4" w14:textId="6CB3B548" w:rsidR="000D1F41" w:rsidRPr="00D92EA1" w:rsidRDefault="000D1F41" w:rsidP="00D92EA1">
      <w:pPr>
        <w:pStyle w:val="NoSpacing"/>
        <w:spacing w:line="276" w:lineRule="auto"/>
        <w:jc w:val="both"/>
        <w:rPr>
          <w:rFonts w:ascii="Cambria" w:hAnsi="Cambria"/>
          <w:b/>
        </w:rPr>
      </w:pPr>
      <w:r w:rsidRPr="00D92EA1">
        <w:rPr>
          <w:rFonts w:ascii="Cambria" w:hAnsi="Cambria"/>
          <w:b/>
        </w:rPr>
        <w:t>Responsibilities:</w:t>
      </w:r>
    </w:p>
    <w:p w14:paraId="56BB6E37" w14:textId="0AB70C89"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lastRenderedPageBreak/>
        <w:t>Designed and managed </w:t>
      </w:r>
      <w:r w:rsidRPr="00504651">
        <w:rPr>
          <w:rFonts w:ascii="Cambria" w:eastAsiaTheme="minorHAnsi" w:hAnsi="Cambria" w:cstheme="minorBidi"/>
          <w:b/>
          <w:bCs/>
          <w:color w:val="000000"/>
          <w:sz w:val="22"/>
          <w:szCs w:val="22"/>
        </w:rPr>
        <w:t>GCP infrastructure</w:t>
      </w:r>
      <w:r w:rsidRPr="00504651">
        <w:rPr>
          <w:rFonts w:ascii="Cambria" w:eastAsiaTheme="minorHAnsi" w:hAnsi="Cambria" w:cstheme="minorBidi"/>
          <w:color w:val="000000"/>
          <w:sz w:val="22"/>
          <w:szCs w:val="22"/>
        </w:rPr>
        <w:t> leveraging GKE, Cloud Functions, Pub/Sub, BigQuery, Cloud Storage, and Cloud SQL to support real-time satellite communication workloads.</w:t>
      </w:r>
    </w:p>
    <w:p w14:paraId="6F80117D" w14:textId="2B689D17"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Automated infrastructure provisioning with </w:t>
      </w:r>
      <w:r w:rsidRPr="00504651">
        <w:rPr>
          <w:rFonts w:ascii="Cambria" w:eastAsiaTheme="minorHAnsi" w:hAnsi="Cambria" w:cstheme="minorBidi"/>
          <w:b/>
          <w:bCs/>
          <w:color w:val="000000"/>
          <w:sz w:val="22"/>
          <w:szCs w:val="22"/>
        </w:rPr>
        <w:t>Terraform and Ansible</w:t>
      </w:r>
      <w:r w:rsidRPr="00504651">
        <w:rPr>
          <w:rFonts w:ascii="Cambria" w:eastAsiaTheme="minorHAnsi" w:hAnsi="Cambria" w:cstheme="minorBidi"/>
          <w:color w:val="000000"/>
          <w:sz w:val="22"/>
          <w:szCs w:val="22"/>
        </w:rPr>
        <w:t>, with exposure to </w:t>
      </w:r>
      <w:r w:rsidRPr="00504651">
        <w:rPr>
          <w:rFonts w:ascii="Cambria" w:eastAsiaTheme="minorHAnsi" w:hAnsi="Cambria" w:cstheme="minorBidi"/>
          <w:b/>
          <w:bCs/>
          <w:color w:val="000000"/>
          <w:sz w:val="22"/>
          <w:szCs w:val="22"/>
        </w:rPr>
        <w:t>Chef</w:t>
      </w:r>
      <w:r w:rsidRPr="00504651">
        <w:rPr>
          <w:rFonts w:ascii="Cambria" w:eastAsiaTheme="minorHAnsi" w:hAnsi="Cambria" w:cstheme="minorBidi"/>
          <w:color w:val="000000"/>
          <w:sz w:val="22"/>
          <w:szCs w:val="22"/>
        </w:rPr>
        <w:t> for configuration management of legacy telecom workloads.</w:t>
      </w:r>
    </w:p>
    <w:p w14:paraId="1F2BDCA0" w14:textId="675F5378"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Built </w:t>
      </w:r>
      <w:r w:rsidRPr="00504651">
        <w:rPr>
          <w:rFonts w:ascii="Cambria" w:eastAsiaTheme="minorHAnsi" w:hAnsi="Cambria" w:cstheme="minorBidi"/>
          <w:b/>
          <w:bCs/>
          <w:color w:val="000000"/>
          <w:sz w:val="22"/>
          <w:szCs w:val="22"/>
        </w:rPr>
        <w:t>CI/CD pipelines</w:t>
      </w:r>
      <w:r w:rsidRPr="00504651">
        <w:rPr>
          <w:rFonts w:ascii="Cambria" w:eastAsiaTheme="minorHAnsi" w:hAnsi="Cambria" w:cstheme="minorBidi"/>
          <w:color w:val="000000"/>
          <w:sz w:val="22"/>
          <w:szCs w:val="22"/>
        </w:rPr>
        <w:t> using </w:t>
      </w:r>
      <w:r w:rsidRPr="00504651">
        <w:rPr>
          <w:rFonts w:ascii="Cambria" w:eastAsiaTheme="minorHAnsi" w:hAnsi="Cambria" w:cstheme="minorBidi"/>
          <w:b/>
          <w:bCs/>
          <w:color w:val="000000"/>
          <w:sz w:val="22"/>
          <w:szCs w:val="22"/>
        </w:rPr>
        <w:t>GitLab CI/CD, Jenkins, and Cloud Build</w:t>
      </w:r>
      <w:r w:rsidRPr="00504651">
        <w:rPr>
          <w:rFonts w:ascii="Cambria" w:eastAsiaTheme="minorHAnsi" w:hAnsi="Cambria" w:cstheme="minorBidi"/>
          <w:color w:val="000000"/>
          <w:sz w:val="22"/>
          <w:szCs w:val="22"/>
        </w:rPr>
        <w:t>, integrating automated testing, container builds, and artifact versioning with Nexus.</w:t>
      </w:r>
    </w:p>
    <w:p w14:paraId="70BBB579" w14:textId="4F1213CF"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Containerized applications with </w:t>
      </w:r>
      <w:r w:rsidRPr="00504651">
        <w:rPr>
          <w:rFonts w:ascii="Cambria" w:eastAsiaTheme="minorHAnsi" w:hAnsi="Cambria" w:cstheme="minorBidi"/>
          <w:b/>
          <w:bCs/>
          <w:color w:val="000000"/>
          <w:sz w:val="22"/>
          <w:szCs w:val="22"/>
        </w:rPr>
        <w:t>Docker</w:t>
      </w:r>
      <w:r w:rsidRPr="00504651">
        <w:rPr>
          <w:rFonts w:ascii="Cambria" w:eastAsiaTheme="minorHAnsi" w:hAnsi="Cambria" w:cstheme="minorBidi"/>
          <w:color w:val="000000"/>
          <w:sz w:val="22"/>
          <w:szCs w:val="22"/>
        </w:rPr>
        <w:t> and orchestrated deployments using </w:t>
      </w:r>
      <w:r w:rsidRPr="00504651">
        <w:rPr>
          <w:rFonts w:ascii="Cambria" w:eastAsiaTheme="minorHAnsi" w:hAnsi="Cambria" w:cstheme="minorBidi"/>
          <w:b/>
          <w:bCs/>
          <w:color w:val="000000"/>
          <w:sz w:val="22"/>
          <w:szCs w:val="22"/>
        </w:rPr>
        <w:t>GKE</w:t>
      </w:r>
      <w:r w:rsidRPr="00504651">
        <w:rPr>
          <w:rFonts w:ascii="Cambria" w:eastAsiaTheme="minorHAnsi" w:hAnsi="Cambria" w:cstheme="minorBidi"/>
          <w:color w:val="000000"/>
          <w:sz w:val="22"/>
          <w:szCs w:val="22"/>
        </w:rPr>
        <w:t>, managing Helm charts for multi-environment consistency.</w:t>
      </w:r>
    </w:p>
    <w:p w14:paraId="6C2DCA81" w14:textId="038ED7A7"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Implemented </w:t>
      </w:r>
      <w:r w:rsidRPr="00504651">
        <w:rPr>
          <w:rFonts w:ascii="Cambria" w:eastAsiaTheme="minorHAnsi" w:hAnsi="Cambria" w:cstheme="minorBidi"/>
          <w:b/>
          <w:bCs/>
          <w:color w:val="000000"/>
          <w:sz w:val="22"/>
          <w:szCs w:val="22"/>
        </w:rPr>
        <w:t>service mesh (Istio)</w:t>
      </w:r>
      <w:r w:rsidRPr="00504651">
        <w:rPr>
          <w:rFonts w:ascii="Cambria" w:eastAsiaTheme="minorHAnsi" w:hAnsi="Cambria" w:cstheme="minorBidi"/>
          <w:color w:val="000000"/>
          <w:sz w:val="22"/>
          <w:szCs w:val="22"/>
        </w:rPr>
        <w:t> within GKE clusters to secure inter-service communication, handle traffic routing, and enforce zero-trust policies.</w:t>
      </w:r>
    </w:p>
    <w:p w14:paraId="33BEB81E" w14:textId="19F3C0EA"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Configured </w:t>
      </w:r>
      <w:r w:rsidRPr="00504651">
        <w:rPr>
          <w:rFonts w:ascii="Cambria" w:eastAsiaTheme="minorHAnsi" w:hAnsi="Cambria" w:cstheme="minorBidi"/>
          <w:b/>
          <w:bCs/>
          <w:color w:val="000000"/>
          <w:sz w:val="22"/>
          <w:szCs w:val="22"/>
        </w:rPr>
        <w:t>VPC networks, Cloud Load Balancing, Cloud DNS, Cloud NAT</w:t>
      </w:r>
      <w:r w:rsidRPr="00504651">
        <w:rPr>
          <w:rFonts w:ascii="Cambria" w:eastAsiaTheme="minorHAnsi" w:hAnsi="Cambria" w:cstheme="minorBidi"/>
          <w:color w:val="000000"/>
          <w:sz w:val="22"/>
          <w:szCs w:val="22"/>
        </w:rPr>
        <w:t>, and firewall rules to enable secure multi-region connectivity for telecom systems.</w:t>
      </w:r>
    </w:p>
    <w:p w14:paraId="36AA171D" w14:textId="373CA108"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Centralized observability using </w:t>
      </w:r>
      <w:r w:rsidRPr="00504651">
        <w:rPr>
          <w:rFonts w:ascii="Cambria" w:eastAsiaTheme="minorHAnsi" w:hAnsi="Cambria" w:cstheme="minorBidi"/>
          <w:b/>
          <w:bCs/>
          <w:color w:val="000000"/>
          <w:sz w:val="22"/>
          <w:szCs w:val="22"/>
        </w:rPr>
        <w:t>Prometheus, Grafana, ELK Stack</w:t>
      </w:r>
      <w:r w:rsidRPr="00504651">
        <w:rPr>
          <w:rFonts w:ascii="Cambria" w:eastAsiaTheme="minorHAnsi" w:hAnsi="Cambria" w:cstheme="minorBidi"/>
          <w:color w:val="000000"/>
          <w:sz w:val="22"/>
          <w:szCs w:val="22"/>
        </w:rPr>
        <w:t>, and native </w:t>
      </w:r>
      <w:r w:rsidRPr="00504651">
        <w:rPr>
          <w:rFonts w:ascii="Cambria" w:eastAsiaTheme="minorHAnsi" w:hAnsi="Cambria" w:cstheme="minorBidi"/>
          <w:b/>
          <w:bCs/>
          <w:color w:val="000000"/>
          <w:sz w:val="22"/>
          <w:szCs w:val="22"/>
        </w:rPr>
        <w:t>Stackdriver (Cloud Monitoring &amp; Logging)</w:t>
      </w:r>
      <w:r w:rsidRPr="00504651">
        <w:rPr>
          <w:rFonts w:ascii="Cambria" w:eastAsiaTheme="minorHAnsi" w:hAnsi="Cambria" w:cstheme="minorBidi"/>
          <w:color w:val="000000"/>
          <w:sz w:val="22"/>
          <w:szCs w:val="22"/>
        </w:rPr>
        <w:t> for proactive incident detection.</w:t>
      </w:r>
    </w:p>
    <w:p w14:paraId="36458090" w14:textId="2BFA8972"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Adopted </w:t>
      </w:r>
      <w:r w:rsidRPr="00504651">
        <w:rPr>
          <w:rFonts w:ascii="Cambria" w:eastAsiaTheme="minorHAnsi" w:hAnsi="Cambria" w:cstheme="minorBidi"/>
          <w:b/>
          <w:bCs/>
          <w:color w:val="000000"/>
          <w:sz w:val="22"/>
          <w:szCs w:val="22"/>
        </w:rPr>
        <w:t>OpenTelemetry and Jaeger</w:t>
      </w:r>
      <w:r w:rsidRPr="00504651">
        <w:rPr>
          <w:rFonts w:ascii="Cambria" w:eastAsiaTheme="minorHAnsi" w:hAnsi="Cambria" w:cstheme="minorBidi"/>
          <w:color w:val="000000"/>
          <w:sz w:val="22"/>
          <w:szCs w:val="22"/>
        </w:rPr>
        <w:t> for distributed tracing of latency-sensitive satellite telemetry pipelines.</w:t>
      </w:r>
    </w:p>
    <w:p w14:paraId="2361E3AA" w14:textId="4577B693"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Secured workloads with </w:t>
      </w:r>
      <w:r w:rsidRPr="00504651">
        <w:rPr>
          <w:rFonts w:ascii="Cambria" w:eastAsiaTheme="minorHAnsi" w:hAnsi="Cambria" w:cstheme="minorBidi"/>
          <w:b/>
          <w:bCs/>
          <w:color w:val="000000"/>
          <w:sz w:val="22"/>
          <w:szCs w:val="22"/>
        </w:rPr>
        <w:t>HashiCorp Vault, GCP Secret Manager, and GCP KMS</w:t>
      </w:r>
      <w:r w:rsidRPr="00504651">
        <w:rPr>
          <w:rFonts w:ascii="Cambria" w:eastAsiaTheme="minorHAnsi" w:hAnsi="Cambria" w:cstheme="minorBidi"/>
          <w:color w:val="000000"/>
          <w:sz w:val="22"/>
          <w:szCs w:val="22"/>
        </w:rPr>
        <w:t>, combined with vulnerability scanning via Trivy and Clair.</w:t>
      </w:r>
    </w:p>
    <w:p w14:paraId="7D67B1F1" w14:textId="1CA40F47"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Embedded </w:t>
      </w:r>
      <w:r w:rsidRPr="00504651">
        <w:rPr>
          <w:rFonts w:ascii="Cambria" w:eastAsiaTheme="minorHAnsi" w:hAnsi="Cambria" w:cstheme="minorBidi"/>
          <w:b/>
          <w:bCs/>
          <w:color w:val="000000"/>
          <w:sz w:val="22"/>
          <w:szCs w:val="22"/>
        </w:rPr>
        <w:t>DevSecOps controls</w:t>
      </w:r>
      <w:r w:rsidRPr="00504651">
        <w:rPr>
          <w:rFonts w:ascii="Cambria" w:eastAsiaTheme="minorHAnsi" w:hAnsi="Cambria" w:cstheme="minorBidi"/>
          <w:color w:val="000000"/>
          <w:sz w:val="22"/>
          <w:szCs w:val="22"/>
        </w:rPr>
        <w:t> into CI/CD with SonarQube, Prisma Cloud, and Snyk for static and dynamic security scanning.</w:t>
      </w:r>
    </w:p>
    <w:p w14:paraId="0E226BCE" w14:textId="5CEAE385"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Developed real-time event processing pipelines using </w:t>
      </w:r>
      <w:r w:rsidRPr="00504651">
        <w:rPr>
          <w:rFonts w:ascii="Cambria" w:eastAsiaTheme="minorHAnsi" w:hAnsi="Cambria" w:cstheme="minorBidi"/>
          <w:b/>
          <w:bCs/>
          <w:color w:val="000000"/>
          <w:sz w:val="22"/>
          <w:szCs w:val="22"/>
        </w:rPr>
        <w:t>Apache Kafka</w:t>
      </w:r>
      <w:r w:rsidRPr="00504651">
        <w:rPr>
          <w:rFonts w:ascii="Cambria" w:eastAsiaTheme="minorHAnsi" w:hAnsi="Cambria" w:cstheme="minorBidi"/>
          <w:color w:val="000000"/>
          <w:sz w:val="22"/>
          <w:szCs w:val="22"/>
        </w:rPr>
        <w:t> and </w:t>
      </w:r>
      <w:r w:rsidRPr="00504651">
        <w:rPr>
          <w:rFonts w:ascii="Cambria" w:eastAsiaTheme="minorHAnsi" w:hAnsi="Cambria" w:cstheme="minorBidi"/>
          <w:b/>
          <w:bCs/>
          <w:color w:val="000000"/>
          <w:sz w:val="22"/>
          <w:szCs w:val="22"/>
        </w:rPr>
        <w:t>GCP Pub/Sub</w:t>
      </w:r>
      <w:r w:rsidRPr="00504651">
        <w:rPr>
          <w:rFonts w:ascii="Cambria" w:eastAsiaTheme="minorHAnsi" w:hAnsi="Cambria" w:cstheme="minorBidi"/>
          <w:color w:val="000000"/>
          <w:sz w:val="22"/>
          <w:szCs w:val="22"/>
        </w:rPr>
        <w:t>, enabling telecom telemetry ingestion and stream analytics.</w:t>
      </w:r>
    </w:p>
    <w:p w14:paraId="598E7E0C" w14:textId="3A273F28"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Enforced </w:t>
      </w:r>
      <w:r w:rsidRPr="00504651">
        <w:rPr>
          <w:rFonts w:ascii="Cambria" w:eastAsiaTheme="minorHAnsi" w:hAnsi="Cambria" w:cstheme="minorBidi"/>
          <w:b/>
          <w:bCs/>
          <w:color w:val="000000"/>
          <w:sz w:val="22"/>
          <w:szCs w:val="22"/>
        </w:rPr>
        <w:t>policy-as-code</w:t>
      </w:r>
      <w:r w:rsidRPr="00504651">
        <w:rPr>
          <w:rFonts w:ascii="Cambria" w:eastAsiaTheme="minorHAnsi" w:hAnsi="Cambria" w:cstheme="minorBidi"/>
          <w:color w:val="000000"/>
          <w:sz w:val="22"/>
          <w:szCs w:val="22"/>
        </w:rPr>
        <w:t> with </w:t>
      </w:r>
      <w:r w:rsidRPr="00504651">
        <w:rPr>
          <w:rFonts w:ascii="Cambria" w:eastAsiaTheme="minorHAnsi" w:hAnsi="Cambria" w:cstheme="minorBidi"/>
          <w:b/>
          <w:bCs/>
          <w:color w:val="000000"/>
          <w:sz w:val="22"/>
          <w:szCs w:val="22"/>
        </w:rPr>
        <w:t>OPA and Checkov</w:t>
      </w:r>
      <w:r w:rsidRPr="00504651">
        <w:rPr>
          <w:rFonts w:ascii="Cambria" w:eastAsiaTheme="minorHAnsi" w:hAnsi="Cambria" w:cstheme="minorBidi"/>
          <w:color w:val="000000"/>
          <w:sz w:val="22"/>
          <w:szCs w:val="22"/>
        </w:rPr>
        <w:t>, preventing non-compliant infrastructure configurations in GCP environments.</w:t>
      </w:r>
    </w:p>
    <w:p w14:paraId="4A8685C0" w14:textId="0EAEB335"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Implemented </w:t>
      </w:r>
      <w:r w:rsidRPr="00504651">
        <w:rPr>
          <w:rFonts w:ascii="Cambria" w:eastAsiaTheme="minorHAnsi" w:hAnsi="Cambria" w:cstheme="minorBidi"/>
          <w:b/>
          <w:bCs/>
          <w:color w:val="000000"/>
          <w:sz w:val="22"/>
          <w:szCs w:val="22"/>
        </w:rPr>
        <w:t>Velero</w:t>
      </w:r>
      <w:r w:rsidRPr="00504651">
        <w:rPr>
          <w:rFonts w:ascii="Cambria" w:eastAsiaTheme="minorHAnsi" w:hAnsi="Cambria" w:cstheme="minorBidi"/>
          <w:color w:val="000000"/>
          <w:sz w:val="22"/>
          <w:szCs w:val="22"/>
        </w:rPr>
        <w:t> and native GCP Backup for Kubernetes cluster recovery and data resilience.</w:t>
      </w:r>
    </w:p>
    <w:p w14:paraId="25C5E61A" w14:textId="5F1DAB47"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Partnered with QA teams to integrate </w:t>
      </w:r>
      <w:r w:rsidRPr="00504651">
        <w:rPr>
          <w:rFonts w:ascii="Cambria" w:eastAsiaTheme="minorHAnsi" w:hAnsi="Cambria" w:cstheme="minorBidi"/>
          <w:b/>
          <w:bCs/>
          <w:color w:val="000000"/>
          <w:sz w:val="22"/>
          <w:szCs w:val="22"/>
        </w:rPr>
        <w:t>JMeter and Locust</w:t>
      </w:r>
      <w:r w:rsidRPr="00504651">
        <w:rPr>
          <w:rFonts w:ascii="Cambria" w:eastAsiaTheme="minorHAnsi" w:hAnsi="Cambria" w:cstheme="minorBidi"/>
          <w:color w:val="000000"/>
          <w:sz w:val="22"/>
          <w:szCs w:val="22"/>
        </w:rPr>
        <w:t> into pipelines, ensuring performance reliability under high-traffic satellite data loads.</w:t>
      </w:r>
    </w:p>
    <w:p w14:paraId="341934A2" w14:textId="1040B762"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Participated in </w:t>
      </w:r>
      <w:r w:rsidRPr="00504651">
        <w:rPr>
          <w:rFonts w:ascii="Cambria" w:eastAsiaTheme="minorHAnsi" w:hAnsi="Cambria" w:cstheme="minorBidi"/>
          <w:b/>
          <w:bCs/>
          <w:color w:val="000000"/>
          <w:sz w:val="22"/>
          <w:szCs w:val="22"/>
        </w:rPr>
        <w:t>SRE reviews</w:t>
      </w:r>
      <w:r w:rsidRPr="00504651">
        <w:rPr>
          <w:rFonts w:ascii="Cambria" w:eastAsiaTheme="minorHAnsi" w:hAnsi="Cambria" w:cstheme="minorBidi"/>
          <w:color w:val="000000"/>
          <w:sz w:val="22"/>
          <w:szCs w:val="22"/>
        </w:rPr>
        <w:t> by tracking SLIs, SLOs, and error budgets to assess service availability and resiliency.</w:t>
      </w:r>
    </w:p>
    <w:p w14:paraId="460505BD" w14:textId="22510BF0"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Applied </w:t>
      </w:r>
      <w:r w:rsidRPr="00504651">
        <w:rPr>
          <w:rFonts w:ascii="Cambria" w:eastAsiaTheme="minorHAnsi" w:hAnsi="Cambria" w:cstheme="minorBidi"/>
          <w:b/>
          <w:bCs/>
          <w:color w:val="000000"/>
          <w:sz w:val="22"/>
          <w:szCs w:val="22"/>
        </w:rPr>
        <w:t>FinOps practices</w:t>
      </w:r>
      <w:r w:rsidRPr="00504651">
        <w:rPr>
          <w:rFonts w:ascii="Cambria" w:eastAsiaTheme="minorHAnsi" w:hAnsi="Cambria" w:cstheme="minorBidi"/>
          <w:color w:val="000000"/>
          <w:sz w:val="22"/>
          <w:szCs w:val="22"/>
        </w:rPr>
        <w:t> using GCP Billing reports and cost dashboards to monitor usage and optimize resource consumption.</w:t>
      </w:r>
    </w:p>
    <w:p w14:paraId="4C854A93" w14:textId="1B42CD0A" w:rsidR="00504651" w:rsidRPr="00504651" w:rsidRDefault="00504651" w:rsidP="00F23639">
      <w:pPr>
        <w:pStyle w:val="NormalWeb"/>
        <w:numPr>
          <w:ilvl w:val="0"/>
          <w:numId w:val="1"/>
        </w:numPr>
        <w:spacing w:line="276" w:lineRule="auto"/>
        <w:jc w:val="both"/>
        <w:rPr>
          <w:rFonts w:ascii="Cambria" w:eastAsiaTheme="minorHAnsi" w:hAnsi="Cambria" w:cstheme="minorBidi"/>
          <w:color w:val="000000"/>
          <w:sz w:val="22"/>
          <w:szCs w:val="22"/>
        </w:rPr>
      </w:pPr>
      <w:r w:rsidRPr="00504651">
        <w:rPr>
          <w:rFonts w:ascii="Cambria" w:eastAsiaTheme="minorHAnsi" w:hAnsi="Cambria" w:cstheme="minorBidi"/>
          <w:color w:val="000000"/>
          <w:sz w:val="22"/>
          <w:szCs w:val="22"/>
        </w:rPr>
        <w:t>Facilitated Agile collaboration with </w:t>
      </w:r>
      <w:r w:rsidRPr="00504651">
        <w:rPr>
          <w:rFonts w:ascii="Cambria" w:eastAsiaTheme="minorHAnsi" w:hAnsi="Cambria" w:cstheme="minorBidi"/>
          <w:b/>
          <w:bCs/>
          <w:color w:val="000000"/>
          <w:sz w:val="22"/>
          <w:szCs w:val="22"/>
        </w:rPr>
        <w:t>Jira and Confluence</w:t>
      </w:r>
      <w:r w:rsidRPr="00504651">
        <w:rPr>
          <w:rFonts w:ascii="Cambria" w:eastAsiaTheme="minorHAnsi" w:hAnsi="Cambria" w:cstheme="minorBidi"/>
          <w:color w:val="000000"/>
          <w:sz w:val="22"/>
          <w:szCs w:val="22"/>
        </w:rPr>
        <w:t>, ensuring effective delivery between cloud, network, and satellite operations teams.</w:t>
      </w:r>
    </w:p>
    <w:p w14:paraId="301B830B" w14:textId="0F9AD014" w:rsidR="000D1F41" w:rsidRPr="00504651" w:rsidRDefault="000D1F41" w:rsidP="00504651">
      <w:pPr>
        <w:pStyle w:val="NoSpacing"/>
        <w:spacing w:line="276" w:lineRule="auto"/>
        <w:jc w:val="both"/>
        <w:rPr>
          <w:rFonts w:ascii="Cambria" w:eastAsia="Times New Roman" w:hAnsi="Cambria" w:cs="Times New Roman"/>
        </w:rPr>
      </w:pPr>
      <w:r w:rsidRPr="00504651">
        <w:rPr>
          <w:rFonts w:ascii="Cambria" w:hAnsi="Cambria" w:cstheme="minorHAnsi"/>
          <w:b/>
          <w:color w:val="333333"/>
        </w:rPr>
        <w:t>Environment:</w:t>
      </w:r>
      <w:r w:rsidRPr="00504651">
        <w:rPr>
          <w:rFonts w:ascii="Cambria" w:hAnsi="Cambria" w:cstheme="minorHAnsi"/>
          <w:color w:val="333333"/>
        </w:rPr>
        <w:t xml:space="preserve"> </w:t>
      </w:r>
      <w:r w:rsidR="00504651" w:rsidRPr="00504651">
        <w:rPr>
          <w:rFonts w:ascii="Cambria" w:hAnsi="Cambria"/>
          <w:color w:val="000000"/>
        </w:rPr>
        <w:t>GCP (GKE, Cloud Functions, Pub/Sub, BigQuery, Cloud SQL, Cloud Storage, Cloud Build, KMS), Terraform, Ansible, Jenkins, GitLab CI/CD, Docker, Kubernetes (GKE), Helm, Istio, Prometheus, Grafana, ELK Stack, Vault, Kafka, OpenTelemetry</w:t>
      </w:r>
    </w:p>
    <w:p w14:paraId="2F555B33" w14:textId="0EC25480" w:rsidR="00A5227E" w:rsidRPr="00D92EA1" w:rsidRDefault="00A5227E" w:rsidP="00D92EA1">
      <w:pPr>
        <w:pStyle w:val="NoSpacing"/>
        <w:spacing w:line="276" w:lineRule="auto"/>
        <w:jc w:val="both"/>
        <w:rPr>
          <w:rFonts w:ascii="Cambria" w:hAnsi="Cambria"/>
          <w:b/>
        </w:rPr>
      </w:pPr>
    </w:p>
    <w:p w14:paraId="301B830C" w14:textId="7CD1BF66" w:rsidR="000D1F41" w:rsidRPr="00F37158" w:rsidRDefault="000D1F41" w:rsidP="00D92EA1">
      <w:pPr>
        <w:pStyle w:val="NoSpacing"/>
        <w:pBdr>
          <w:top w:val="thinThickSmallGap" w:sz="24" w:space="0" w:color="auto"/>
          <w:left w:val="thinThickSmallGap" w:sz="24" w:space="4" w:color="auto"/>
          <w:bottom w:val="thinThickSmallGap" w:sz="24" w:space="0" w:color="auto"/>
          <w:right w:val="thinThickSmallGap" w:sz="24" w:space="4" w:color="auto"/>
          <w:between w:val="thinThickSmallGap" w:sz="24" w:space="1" w:color="auto"/>
          <w:bar w:val="thinThickSmallGap" w:sz="24" w:color="auto"/>
        </w:pBdr>
        <w:shd w:val="clear" w:color="auto" w:fill="D9D9D9" w:themeFill="background1" w:themeFillShade="D9"/>
        <w:tabs>
          <w:tab w:val="left" w:pos="9180"/>
        </w:tabs>
        <w:spacing w:line="276" w:lineRule="auto"/>
        <w:jc w:val="both"/>
        <w:rPr>
          <w:rFonts w:ascii="Cambria" w:hAnsi="Cambria"/>
          <w:b/>
        </w:rPr>
      </w:pPr>
      <w:r w:rsidRPr="00D92EA1">
        <w:rPr>
          <w:rFonts w:ascii="Cambria" w:hAnsi="Cambria"/>
          <w:b/>
        </w:rPr>
        <w:t xml:space="preserve">Client: </w:t>
      </w:r>
      <w:r w:rsidR="00504651" w:rsidRPr="00504651">
        <w:rPr>
          <w:rFonts w:ascii="Cambria" w:hAnsi="Cambria"/>
          <w:b/>
        </w:rPr>
        <w:t>Zetwerk</w:t>
      </w:r>
      <w:r w:rsidR="008A68D0" w:rsidRPr="003A335A">
        <w:rPr>
          <w:rFonts w:ascii="Cambria" w:hAnsi="Cambria"/>
          <w:b/>
        </w:rPr>
        <w:t xml:space="preserve">, </w:t>
      </w:r>
      <w:r w:rsidR="00F37158" w:rsidRPr="00F37158">
        <w:rPr>
          <w:rFonts w:ascii="Cambria" w:hAnsi="Cambria"/>
          <w:b/>
        </w:rPr>
        <w:t>New Delhi, India</w:t>
      </w:r>
      <w:r w:rsidR="003A335A" w:rsidRPr="003A335A">
        <w:rPr>
          <w:rFonts w:ascii="Cambria" w:hAnsi="Cambria"/>
          <w:b/>
        </w:rPr>
        <w:t xml:space="preserve">.                                                                               </w:t>
      </w:r>
      <w:r w:rsidR="003A335A">
        <w:rPr>
          <w:rFonts w:ascii="Cambria" w:hAnsi="Cambria"/>
          <w:b/>
        </w:rPr>
        <w:t xml:space="preserve">                 </w:t>
      </w:r>
      <w:r w:rsidR="00504651">
        <w:rPr>
          <w:rFonts w:ascii="Cambria" w:hAnsi="Cambria"/>
          <w:b/>
        </w:rPr>
        <w:t xml:space="preserve">              June</w:t>
      </w:r>
      <w:r w:rsidR="003A335A">
        <w:rPr>
          <w:rFonts w:ascii="Cambria" w:hAnsi="Cambria"/>
          <w:b/>
        </w:rPr>
        <w:t xml:space="preserve"> 201</w:t>
      </w:r>
      <w:r w:rsidR="00504651">
        <w:rPr>
          <w:rFonts w:ascii="Cambria" w:hAnsi="Cambria"/>
          <w:b/>
        </w:rPr>
        <w:t>6</w:t>
      </w:r>
      <w:r w:rsidR="003A335A">
        <w:rPr>
          <w:rFonts w:ascii="Cambria" w:hAnsi="Cambria"/>
          <w:b/>
        </w:rPr>
        <w:t xml:space="preserve"> – </w:t>
      </w:r>
      <w:r w:rsidR="002976ED">
        <w:rPr>
          <w:rFonts w:ascii="Cambria" w:hAnsi="Cambria"/>
          <w:b/>
        </w:rPr>
        <w:t>Jan</w:t>
      </w:r>
      <w:r w:rsidR="003A335A">
        <w:rPr>
          <w:rFonts w:ascii="Cambria" w:hAnsi="Cambria"/>
          <w:b/>
        </w:rPr>
        <w:t xml:space="preserve"> 201</w:t>
      </w:r>
      <w:r w:rsidR="00504651">
        <w:rPr>
          <w:rFonts w:ascii="Cambria" w:hAnsi="Cambria"/>
          <w:b/>
        </w:rPr>
        <w:t>8</w:t>
      </w:r>
    </w:p>
    <w:p w14:paraId="339C531B" w14:textId="77777777" w:rsidR="00022BDD" w:rsidRPr="00D92EA1" w:rsidRDefault="00022BDD" w:rsidP="00D92EA1">
      <w:pPr>
        <w:pStyle w:val="NoSpacing"/>
        <w:spacing w:line="276" w:lineRule="auto"/>
        <w:jc w:val="both"/>
        <w:rPr>
          <w:rFonts w:ascii="Cambria" w:hAnsi="Cambria"/>
          <w:b/>
        </w:rPr>
      </w:pPr>
    </w:p>
    <w:p w14:paraId="413D1A7C" w14:textId="779AAE6A" w:rsidR="00A5227E" w:rsidRPr="00504651" w:rsidRDefault="000D1F41" w:rsidP="00D92EA1">
      <w:pPr>
        <w:pStyle w:val="NoSpacing"/>
        <w:spacing w:line="276" w:lineRule="auto"/>
        <w:jc w:val="both"/>
        <w:rPr>
          <w:rFonts w:ascii="Cambria" w:hAnsi="Cambria"/>
          <w:b/>
        </w:rPr>
      </w:pPr>
      <w:r w:rsidRPr="00D92EA1">
        <w:rPr>
          <w:rFonts w:ascii="Cambria" w:hAnsi="Cambria"/>
          <w:b/>
        </w:rPr>
        <w:t>Role:</w:t>
      </w:r>
      <w:r w:rsidR="001D0AA2" w:rsidRPr="00D92EA1">
        <w:rPr>
          <w:rFonts w:ascii="Cambria" w:hAnsi="Cambria"/>
          <w:b/>
        </w:rPr>
        <w:t xml:space="preserve"> </w:t>
      </w:r>
      <w:r w:rsidR="005F6646">
        <w:rPr>
          <w:rFonts w:ascii="Cambria" w:hAnsi="Cambria"/>
          <w:b/>
        </w:rPr>
        <w:t xml:space="preserve">Build </w:t>
      </w:r>
      <w:r w:rsidR="00504651" w:rsidRPr="00504651">
        <w:rPr>
          <w:rFonts w:ascii="Cambria" w:hAnsi="Cambria"/>
          <w:b/>
        </w:rPr>
        <w:t>Automation Engineer</w:t>
      </w:r>
    </w:p>
    <w:p w14:paraId="0927FD5E" w14:textId="77777777" w:rsidR="00504651" w:rsidRPr="00D92EA1" w:rsidRDefault="00504651" w:rsidP="00D92EA1">
      <w:pPr>
        <w:pStyle w:val="NoSpacing"/>
        <w:spacing w:line="276" w:lineRule="auto"/>
        <w:jc w:val="both"/>
        <w:rPr>
          <w:rFonts w:ascii="Cambria" w:hAnsi="Cambria"/>
        </w:rPr>
      </w:pPr>
    </w:p>
    <w:p w14:paraId="2306734E" w14:textId="49822E42" w:rsidR="0005031C" w:rsidRPr="00D92EA1" w:rsidRDefault="000D1F41" w:rsidP="00D92EA1">
      <w:pPr>
        <w:pStyle w:val="NoSpacing"/>
        <w:spacing w:line="276" w:lineRule="auto"/>
        <w:jc w:val="both"/>
        <w:rPr>
          <w:rFonts w:ascii="Cambria" w:hAnsi="Cambria"/>
          <w:b/>
        </w:rPr>
      </w:pPr>
      <w:r w:rsidRPr="00D92EA1">
        <w:rPr>
          <w:rFonts w:ascii="Cambria" w:hAnsi="Cambria"/>
          <w:b/>
        </w:rPr>
        <w:t>Responsibilities:</w:t>
      </w:r>
    </w:p>
    <w:p w14:paraId="2C6FFC42" w14:textId="7E407C42"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Contributed to the modernization of Zetwerk’s </w:t>
      </w:r>
      <w:r w:rsidRPr="00504651">
        <w:rPr>
          <w:rFonts w:ascii="Cambria" w:hAnsi="Cambria"/>
          <w:b/>
          <w:bCs/>
          <w:sz w:val="22"/>
          <w:szCs w:val="22"/>
        </w:rPr>
        <w:t>manufacturing IT systems</w:t>
      </w:r>
      <w:r w:rsidRPr="00504651">
        <w:rPr>
          <w:rFonts w:ascii="Cambria" w:hAnsi="Cambria"/>
          <w:sz w:val="22"/>
          <w:szCs w:val="22"/>
        </w:rPr>
        <w:t> by implementing automated build and release processes across on-premise and hybrid environments.</w:t>
      </w:r>
    </w:p>
    <w:p w14:paraId="5F2D3608" w14:textId="0AEBEF0F"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lastRenderedPageBreak/>
        <w:t>Introduced </w:t>
      </w:r>
      <w:r w:rsidRPr="00504651">
        <w:rPr>
          <w:rFonts w:ascii="Cambria" w:hAnsi="Cambria"/>
          <w:b/>
          <w:bCs/>
          <w:sz w:val="22"/>
          <w:szCs w:val="22"/>
        </w:rPr>
        <w:t>CI/CD pipelines</w:t>
      </w:r>
      <w:r w:rsidRPr="00504651">
        <w:rPr>
          <w:rFonts w:ascii="Cambria" w:hAnsi="Cambria"/>
          <w:sz w:val="22"/>
          <w:szCs w:val="22"/>
        </w:rPr>
        <w:t> using </w:t>
      </w:r>
      <w:r w:rsidRPr="00504651">
        <w:rPr>
          <w:rFonts w:ascii="Cambria" w:hAnsi="Cambria"/>
          <w:b/>
          <w:bCs/>
          <w:sz w:val="22"/>
          <w:szCs w:val="22"/>
        </w:rPr>
        <w:t>Jenkins and GitHub Actions</w:t>
      </w:r>
      <w:r w:rsidRPr="00504651">
        <w:rPr>
          <w:rFonts w:ascii="Cambria" w:hAnsi="Cambria"/>
          <w:sz w:val="22"/>
          <w:szCs w:val="22"/>
        </w:rPr>
        <w:t>, enabling faster rollouts of ERP modules, supplier portals, and internal apps.</w:t>
      </w:r>
    </w:p>
    <w:p w14:paraId="647ECABD" w14:textId="183EC853"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Deployed workloads on </w:t>
      </w:r>
      <w:r w:rsidRPr="00504651">
        <w:rPr>
          <w:rFonts w:ascii="Cambria" w:hAnsi="Cambria"/>
          <w:b/>
          <w:bCs/>
          <w:sz w:val="22"/>
          <w:szCs w:val="22"/>
        </w:rPr>
        <w:t>AWS (EC2, S3, RDS, CloudFormation)</w:t>
      </w:r>
      <w:r w:rsidRPr="00504651">
        <w:rPr>
          <w:rFonts w:ascii="Cambria" w:hAnsi="Cambria"/>
          <w:sz w:val="22"/>
          <w:szCs w:val="22"/>
        </w:rPr>
        <w:t> while managing legacy VMware infrastructure, ensuring seamless migration of supply chain apps.</w:t>
      </w:r>
    </w:p>
    <w:p w14:paraId="6F349BD5" w14:textId="3B97E2A2"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Developed automation scripts in </w:t>
      </w:r>
      <w:r w:rsidRPr="00504651">
        <w:rPr>
          <w:rFonts w:ascii="Cambria" w:hAnsi="Cambria"/>
          <w:b/>
          <w:bCs/>
          <w:sz w:val="22"/>
          <w:szCs w:val="22"/>
        </w:rPr>
        <w:t>Python and Bash</w:t>
      </w:r>
      <w:r w:rsidRPr="00504651">
        <w:rPr>
          <w:rFonts w:ascii="Cambria" w:hAnsi="Cambria"/>
          <w:sz w:val="22"/>
          <w:szCs w:val="22"/>
        </w:rPr>
        <w:t> for data ingestion, batch scheduling, and server configuration.</w:t>
      </w:r>
    </w:p>
    <w:p w14:paraId="504B3F27" w14:textId="4CDE2975"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Containerized lightweight internal services with </w:t>
      </w:r>
      <w:r w:rsidRPr="00504651">
        <w:rPr>
          <w:rFonts w:ascii="Cambria" w:hAnsi="Cambria"/>
          <w:b/>
          <w:bCs/>
          <w:sz w:val="22"/>
          <w:szCs w:val="22"/>
        </w:rPr>
        <w:t>Docker</w:t>
      </w:r>
      <w:r w:rsidRPr="00504651">
        <w:rPr>
          <w:rFonts w:ascii="Cambria" w:hAnsi="Cambria"/>
          <w:sz w:val="22"/>
          <w:szCs w:val="22"/>
        </w:rPr>
        <w:t> and supported pilot Kubernetes adoption for test environments.</w:t>
      </w:r>
    </w:p>
    <w:p w14:paraId="71C28FE9" w14:textId="01E947B9"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Applied </w:t>
      </w:r>
      <w:r w:rsidRPr="00504651">
        <w:rPr>
          <w:rFonts w:ascii="Cambria" w:hAnsi="Cambria"/>
          <w:b/>
          <w:bCs/>
          <w:sz w:val="22"/>
          <w:szCs w:val="22"/>
        </w:rPr>
        <w:t>configuration management</w:t>
      </w:r>
      <w:r w:rsidRPr="00504651">
        <w:rPr>
          <w:rFonts w:ascii="Cambria" w:hAnsi="Cambria"/>
          <w:sz w:val="22"/>
          <w:szCs w:val="22"/>
        </w:rPr>
        <w:t> with Ansible to standardize provisioning for build servers and supplier-facing portals.</w:t>
      </w:r>
    </w:p>
    <w:p w14:paraId="5017C831" w14:textId="6D712BFE"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Integrated </w:t>
      </w:r>
      <w:r w:rsidRPr="00504651">
        <w:rPr>
          <w:rFonts w:ascii="Cambria" w:hAnsi="Cambria"/>
          <w:b/>
          <w:bCs/>
          <w:sz w:val="22"/>
          <w:szCs w:val="22"/>
        </w:rPr>
        <w:t>SonarQube</w:t>
      </w:r>
      <w:r w:rsidRPr="00504651">
        <w:rPr>
          <w:rFonts w:ascii="Cambria" w:hAnsi="Cambria"/>
          <w:sz w:val="22"/>
          <w:szCs w:val="22"/>
        </w:rPr>
        <w:t> and basic </w:t>
      </w:r>
      <w:r w:rsidRPr="00504651">
        <w:rPr>
          <w:rFonts w:ascii="Cambria" w:hAnsi="Cambria"/>
          <w:b/>
          <w:bCs/>
          <w:sz w:val="22"/>
          <w:szCs w:val="22"/>
        </w:rPr>
        <w:t>SAST scanning</w:t>
      </w:r>
      <w:r w:rsidRPr="00504651">
        <w:rPr>
          <w:rFonts w:ascii="Cambria" w:hAnsi="Cambria"/>
          <w:sz w:val="22"/>
          <w:szCs w:val="22"/>
        </w:rPr>
        <w:t> into pipelines to improve code quality and enforce secure coding standards.</w:t>
      </w:r>
    </w:p>
    <w:p w14:paraId="3B67E4E1" w14:textId="29B19A6D"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Implemented </w:t>
      </w:r>
      <w:r w:rsidRPr="00504651">
        <w:rPr>
          <w:rFonts w:ascii="Cambria" w:hAnsi="Cambria"/>
          <w:b/>
          <w:bCs/>
          <w:sz w:val="22"/>
          <w:szCs w:val="22"/>
        </w:rPr>
        <w:t>Nagios and ELK Stack</w:t>
      </w:r>
      <w:r w:rsidRPr="00504651">
        <w:rPr>
          <w:rFonts w:ascii="Cambria" w:hAnsi="Cambria"/>
          <w:sz w:val="22"/>
          <w:szCs w:val="22"/>
        </w:rPr>
        <w:t> for early-stage monitoring, providing visibility into order processing and supplier management platforms.</w:t>
      </w:r>
    </w:p>
    <w:p w14:paraId="1BC466DB" w14:textId="1D7E0843"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Designed </w:t>
      </w:r>
      <w:r w:rsidRPr="00504651">
        <w:rPr>
          <w:rFonts w:ascii="Cambria" w:hAnsi="Cambria"/>
          <w:b/>
          <w:bCs/>
          <w:sz w:val="22"/>
          <w:szCs w:val="22"/>
        </w:rPr>
        <w:t>backup and recovery procedures</w:t>
      </w:r>
      <w:r w:rsidRPr="00504651">
        <w:rPr>
          <w:rFonts w:ascii="Cambria" w:hAnsi="Cambria"/>
          <w:sz w:val="22"/>
          <w:szCs w:val="22"/>
        </w:rPr>
        <w:t> for ERP databases and AWS-hosted workloads to minimize downtime.</w:t>
      </w:r>
    </w:p>
    <w:p w14:paraId="76275EDD" w14:textId="070FC2D1" w:rsidR="00504651" w:rsidRPr="00504651" w:rsidRDefault="00504651" w:rsidP="00F23639">
      <w:pPr>
        <w:pStyle w:val="NormalWeb"/>
        <w:numPr>
          <w:ilvl w:val="0"/>
          <w:numId w:val="1"/>
        </w:numPr>
        <w:spacing w:line="276" w:lineRule="auto"/>
        <w:jc w:val="both"/>
        <w:rPr>
          <w:rFonts w:ascii="Cambria" w:hAnsi="Cambria"/>
          <w:sz w:val="22"/>
          <w:szCs w:val="22"/>
        </w:rPr>
      </w:pPr>
      <w:r w:rsidRPr="00504651">
        <w:rPr>
          <w:rFonts w:ascii="Cambria" w:hAnsi="Cambria"/>
          <w:sz w:val="22"/>
          <w:szCs w:val="22"/>
        </w:rPr>
        <w:t>Coordinated with QA and development teams using </w:t>
      </w:r>
      <w:r w:rsidRPr="00504651">
        <w:rPr>
          <w:rFonts w:ascii="Cambria" w:hAnsi="Cambria"/>
          <w:b/>
          <w:bCs/>
          <w:sz w:val="22"/>
          <w:szCs w:val="22"/>
        </w:rPr>
        <w:t>Jira and Confluence</w:t>
      </w:r>
      <w:r w:rsidRPr="00504651">
        <w:rPr>
          <w:rFonts w:ascii="Cambria" w:hAnsi="Cambria"/>
          <w:sz w:val="22"/>
          <w:szCs w:val="22"/>
        </w:rPr>
        <w:t>, ensuring release notes, deployment guides, and rollback steps were documented.</w:t>
      </w:r>
    </w:p>
    <w:p w14:paraId="301B833C" w14:textId="0803EB76" w:rsidR="000D1F41" w:rsidRPr="00F37158" w:rsidRDefault="000D1F41" w:rsidP="00504651">
      <w:pPr>
        <w:pStyle w:val="NoSpacing"/>
        <w:spacing w:line="276" w:lineRule="auto"/>
        <w:jc w:val="both"/>
        <w:rPr>
          <w:rFonts w:ascii="Cambria" w:hAnsi="Cambria"/>
          <w:b/>
        </w:rPr>
      </w:pPr>
      <w:r w:rsidRPr="00D92EA1">
        <w:rPr>
          <w:rFonts w:ascii="Cambria" w:hAnsi="Cambria" w:cstheme="minorHAnsi"/>
          <w:b/>
          <w:color w:val="333333"/>
        </w:rPr>
        <w:t>Environment:</w:t>
      </w:r>
      <w:r w:rsidRPr="00D92EA1">
        <w:rPr>
          <w:rFonts w:ascii="Cambria" w:hAnsi="Cambria" w:cstheme="minorHAnsi"/>
          <w:color w:val="333333"/>
        </w:rPr>
        <w:t xml:space="preserve"> </w:t>
      </w:r>
      <w:r w:rsidR="00504651" w:rsidRPr="00504651">
        <w:rPr>
          <w:rFonts w:ascii="Cambria" w:eastAsia="Times New Roman" w:hAnsi="Cambria" w:cs="Times New Roman"/>
        </w:rPr>
        <w:t>AWS (EC2, S3, RDS, CloudFormation), Jenkins, GitHub Actions, Docker, Kubernetes, Ansible, Python, Bash, Nagios, ELK Stack</w:t>
      </w:r>
    </w:p>
    <w:sectPr w:rsidR="000D1F41" w:rsidRPr="00F37158" w:rsidSect="000D1F41">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D94"/>
    <w:multiLevelType w:val="hybridMultilevel"/>
    <w:tmpl w:val="D8F60B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FC6139B"/>
    <w:multiLevelType w:val="hybridMultilevel"/>
    <w:tmpl w:val="5524B5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0723081">
    <w:abstractNumId w:val="0"/>
  </w:num>
  <w:num w:numId="2" w16cid:durableId="13883834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F41"/>
    <w:rsid w:val="00020A5E"/>
    <w:rsid w:val="00022BDD"/>
    <w:rsid w:val="00043BAB"/>
    <w:rsid w:val="0005031C"/>
    <w:rsid w:val="00056758"/>
    <w:rsid w:val="000823CA"/>
    <w:rsid w:val="00087E25"/>
    <w:rsid w:val="000935D6"/>
    <w:rsid w:val="00095677"/>
    <w:rsid w:val="000B16C0"/>
    <w:rsid w:val="000B2CA3"/>
    <w:rsid w:val="000D06AB"/>
    <w:rsid w:val="000D1F41"/>
    <w:rsid w:val="000E24DF"/>
    <w:rsid w:val="00113C2B"/>
    <w:rsid w:val="00153CF8"/>
    <w:rsid w:val="0016447C"/>
    <w:rsid w:val="0017281B"/>
    <w:rsid w:val="001D0AA2"/>
    <w:rsid w:val="00200736"/>
    <w:rsid w:val="00232BAF"/>
    <w:rsid w:val="00237298"/>
    <w:rsid w:val="00260A8F"/>
    <w:rsid w:val="00265207"/>
    <w:rsid w:val="002711BB"/>
    <w:rsid w:val="002976ED"/>
    <w:rsid w:val="002A05B6"/>
    <w:rsid w:val="002C1AE1"/>
    <w:rsid w:val="002F1DEB"/>
    <w:rsid w:val="003031B6"/>
    <w:rsid w:val="003340DD"/>
    <w:rsid w:val="003366E1"/>
    <w:rsid w:val="003406F5"/>
    <w:rsid w:val="00356B78"/>
    <w:rsid w:val="003614DA"/>
    <w:rsid w:val="00367921"/>
    <w:rsid w:val="003A335A"/>
    <w:rsid w:val="003C501D"/>
    <w:rsid w:val="00441341"/>
    <w:rsid w:val="0045588C"/>
    <w:rsid w:val="00475806"/>
    <w:rsid w:val="004D14D2"/>
    <w:rsid w:val="004F64F7"/>
    <w:rsid w:val="00504651"/>
    <w:rsid w:val="00541DEC"/>
    <w:rsid w:val="00554879"/>
    <w:rsid w:val="00582574"/>
    <w:rsid w:val="005B65EA"/>
    <w:rsid w:val="005F6646"/>
    <w:rsid w:val="005F72D4"/>
    <w:rsid w:val="00602320"/>
    <w:rsid w:val="00612F8D"/>
    <w:rsid w:val="00677922"/>
    <w:rsid w:val="00695EFE"/>
    <w:rsid w:val="006A2E9F"/>
    <w:rsid w:val="006D07AC"/>
    <w:rsid w:val="006F4703"/>
    <w:rsid w:val="007128CF"/>
    <w:rsid w:val="00712CAD"/>
    <w:rsid w:val="0077117B"/>
    <w:rsid w:val="00780851"/>
    <w:rsid w:val="00801935"/>
    <w:rsid w:val="00801BC0"/>
    <w:rsid w:val="00833541"/>
    <w:rsid w:val="008877E9"/>
    <w:rsid w:val="008922A0"/>
    <w:rsid w:val="008A68D0"/>
    <w:rsid w:val="009219BA"/>
    <w:rsid w:val="00961719"/>
    <w:rsid w:val="00991A0B"/>
    <w:rsid w:val="009B1C5D"/>
    <w:rsid w:val="009C3572"/>
    <w:rsid w:val="009E4464"/>
    <w:rsid w:val="00A5227E"/>
    <w:rsid w:val="00A874F1"/>
    <w:rsid w:val="00A97060"/>
    <w:rsid w:val="00AB087C"/>
    <w:rsid w:val="00AE0C19"/>
    <w:rsid w:val="00B07F74"/>
    <w:rsid w:val="00B13BC9"/>
    <w:rsid w:val="00B548B3"/>
    <w:rsid w:val="00B8767A"/>
    <w:rsid w:val="00BB00D3"/>
    <w:rsid w:val="00C42881"/>
    <w:rsid w:val="00C6105A"/>
    <w:rsid w:val="00C77B44"/>
    <w:rsid w:val="00CB2FD0"/>
    <w:rsid w:val="00D73B39"/>
    <w:rsid w:val="00D82990"/>
    <w:rsid w:val="00D8732F"/>
    <w:rsid w:val="00D92EA1"/>
    <w:rsid w:val="00DE5A7E"/>
    <w:rsid w:val="00DF3FF4"/>
    <w:rsid w:val="00E31D51"/>
    <w:rsid w:val="00E32CDF"/>
    <w:rsid w:val="00E335BB"/>
    <w:rsid w:val="00E33EDC"/>
    <w:rsid w:val="00E514F7"/>
    <w:rsid w:val="00E91FBE"/>
    <w:rsid w:val="00E972A3"/>
    <w:rsid w:val="00EA7985"/>
    <w:rsid w:val="00F03086"/>
    <w:rsid w:val="00F23639"/>
    <w:rsid w:val="00F32199"/>
    <w:rsid w:val="00F36EB8"/>
    <w:rsid w:val="00F37158"/>
    <w:rsid w:val="00F70439"/>
    <w:rsid w:val="00FB1AB6"/>
    <w:rsid w:val="00FD2244"/>
    <w:rsid w:val="00FD4582"/>
    <w:rsid w:val="00FE6B2E"/>
    <w:rsid w:val="00FF47C5"/>
    <w:rsid w:val="00FF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826E"/>
  <w15:chartTrackingRefBased/>
  <w15:docId w15:val="{7CF2B15F-E34D-4AAC-85BF-DE1AD889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8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F41"/>
    <w:pPr>
      <w:spacing w:after="0" w:line="240" w:lineRule="auto"/>
    </w:pPr>
  </w:style>
  <w:style w:type="character" w:customStyle="1" w:styleId="hl">
    <w:name w:val="hl"/>
    <w:basedOn w:val="DefaultParagraphFont"/>
    <w:rsid w:val="000D1F41"/>
  </w:style>
  <w:style w:type="table" w:styleId="TableGrid">
    <w:name w:val="Table Grid"/>
    <w:basedOn w:val="TableNormal"/>
    <w:uiPriority w:val="39"/>
    <w:rsid w:val="000D1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06AB"/>
    <w:rPr>
      <w:b/>
      <w:bCs/>
    </w:rPr>
  </w:style>
  <w:style w:type="character" w:styleId="Hyperlink">
    <w:name w:val="Hyperlink"/>
    <w:basedOn w:val="DefaultParagraphFont"/>
    <w:uiPriority w:val="99"/>
    <w:unhideWhenUsed/>
    <w:rsid w:val="00CB2FD0"/>
    <w:rPr>
      <w:color w:val="0000FF"/>
      <w:u w:val="single"/>
    </w:rPr>
  </w:style>
  <w:style w:type="paragraph" w:styleId="ListParagraph">
    <w:name w:val="List Paragraph"/>
    <w:basedOn w:val="Normal"/>
    <w:uiPriority w:val="34"/>
    <w:qFormat/>
    <w:rsid w:val="009219BA"/>
    <w:pPr>
      <w:spacing w:after="120" w:line="264" w:lineRule="auto"/>
      <w:ind w:left="720"/>
      <w:contextualSpacing/>
    </w:pPr>
    <w:rPr>
      <w:rFonts w:ascii="Calibri" w:eastAsia="Calibri" w:hAnsi="Calibri" w:cs="Calibri"/>
      <w:sz w:val="20"/>
      <w:szCs w:val="20"/>
      <w:lang w:val="en-IN" w:eastAsia="en-IN"/>
    </w:rPr>
  </w:style>
  <w:style w:type="character" w:styleId="UnresolvedMention">
    <w:name w:val="Unresolved Mention"/>
    <w:basedOn w:val="DefaultParagraphFont"/>
    <w:uiPriority w:val="99"/>
    <w:semiHidden/>
    <w:unhideWhenUsed/>
    <w:rsid w:val="00265207"/>
    <w:rPr>
      <w:color w:val="605E5C"/>
      <w:shd w:val="clear" w:color="auto" w:fill="E1DFDD"/>
    </w:rPr>
  </w:style>
  <w:style w:type="character" w:customStyle="1" w:styleId="Heading1Char">
    <w:name w:val="Heading 1 Char"/>
    <w:basedOn w:val="DefaultParagraphFont"/>
    <w:link w:val="Heading1"/>
    <w:uiPriority w:val="9"/>
    <w:rsid w:val="008A68D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31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91FBE"/>
  </w:style>
  <w:style w:type="character" w:styleId="Emphasis">
    <w:name w:val="Emphasis"/>
    <w:basedOn w:val="DefaultParagraphFont"/>
    <w:uiPriority w:val="20"/>
    <w:qFormat/>
    <w:rsid w:val="00260A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310">
      <w:bodyDiv w:val="1"/>
      <w:marLeft w:val="0"/>
      <w:marRight w:val="0"/>
      <w:marTop w:val="0"/>
      <w:marBottom w:val="0"/>
      <w:divBdr>
        <w:top w:val="none" w:sz="0" w:space="0" w:color="auto"/>
        <w:left w:val="none" w:sz="0" w:space="0" w:color="auto"/>
        <w:bottom w:val="none" w:sz="0" w:space="0" w:color="auto"/>
        <w:right w:val="none" w:sz="0" w:space="0" w:color="auto"/>
      </w:divBdr>
    </w:div>
    <w:div w:id="10765485">
      <w:bodyDiv w:val="1"/>
      <w:marLeft w:val="0"/>
      <w:marRight w:val="0"/>
      <w:marTop w:val="0"/>
      <w:marBottom w:val="0"/>
      <w:divBdr>
        <w:top w:val="none" w:sz="0" w:space="0" w:color="auto"/>
        <w:left w:val="none" w:sz="0" w:space="0" w:color="auto"/>
        <w:bottom w:val="none" w:sz="0" w:space="0" w:color="auto"/>
        <w:right w:val="none" w:sz="0" w:space="0" w:color="auto"/>
      </w:divBdr>
    </w:div>
    <w:div w:id="17391666">
      <w:bodyDiv w:val="1"/>
      <w:marLeft w:val="0"/>
      <w:marRight w:val="0"/>
      <w:marTop w:val="0"/>
      <w:marBottom w:val="0"/>
      <w:divBdr>
        <w:top w:val="none" w:sz="0" w:space="0" w:color="auto"/>
        <w:left w:val="none" w:sz="0" w:space="0" w:color="auto"/>
        <w:bottom w:val="none" w:sz="0" w:space="0" w:color="auto"/>
        <w:right w:val="none" w:sz="0" w:space="0" w:color="auto"/>
      </w:divBdr>
    </w:div>
    <w:div w:id="21714017">
      <w:bodyDiv w:val="1"/>
      <w:marLeft w:val="0"/>
      <w:marRight w:val="0"/>
      <w:marTop w:val="0"/>
      <w:marBottom w:val="0"/>
      <w:divBdr>
        <w:top w:val="none" w:sz="0" w:space="0" w:color="auto"/>
        <w:left w:val="none" w:sz="0" w:space="0" w:color="auto"/>
        <w:bottom w:val="none" w:sz="0" w:space="0" w:color="auto"/>
        <w:right w:val="none" w:sz="0" w:space="0" w:color="auto"/>
      </w:divBdr>
    </w:div>
    <w:div w:id="30041165">
      <w:bodyDiv w:val="1"/>
      <w:marLeft w:val="0"/>
      <w:marRight w:val="0"/>
      <w:marTop w:val="0"/>
      <w:marBottom w:val="0"/>
      <w:divBdr>
        <w:top w:val="none" w:sz="0" w:space="0" w:color="auto"/>
        <w:left w:val="none" w:sz="0" w:space="0" w:color="auto"/>
        <w:bottom w:val="none" w:sz="0" w:space="0" w:color="auto"/>
        <w:right w:val="none" w:sz="0" w:space="0" w:color="auto"/>
      </w:divBdr>
    </w:div>
    <w:div w:id="33586136">
      <w:bodyDiv w:val="1"/>
      <w:marLeft w:val="0"/>
      <w:marRight w:val="0"/>
      <w:marTop w:val="0"/>
      <w:marBottom w:val="0"/>
      <w:divBdr>
        <w:top w:val="none" w:sz="0" w:space="0" w:color="auto"/>
        <w:left w:val="none" w:sz="0" w:space="0" w:color="auto"/>
        <w:bottom w:val="none" w:sz="0" w:space="0" w:color="auto"/>
        <w:right w:val="none" w:sz="0" w:space="0" w:color="auto"/>
      </w:divBdr>
    </w:div>
    <w:div w:id="62335155">
      <w:bodyDiv w:val="1"/>
      <w:marLeft w:val="0"/>
      <w:marRight w:val="0"/>
      <w:marTop w:val="0"/>
      <w:marBottom w:val="0"/>
      <w:divBdr>
        <w:top w:val="none" w:sz="0" w:space="0" w:color="auto"/>
        <w:left w:val="none" w:sz="0" w:space="0" w:color="auto"/>
        <w:bottom w:val="none" w:sz="0" w:space="0" w:color="auto"/>
        <w:right w:val="none" w:sz="0" w:space="0" w:color="auto"/>
      </w:divBdr>
    </w:div>
    <w:div w:id="68969768">
      <w:bodyDiv w:val="1"/>
      <w:marLeft w:val="0"/>
      <w:marRight w:val="0"/>
      <w:marTop w:val="0"/>
      <w:marBottom w:val="0"/>
      <w:divBdr>
        <w:top w:val="none" w:sz="0" w:space="0" w:color="auto"/>
        <w:left w:val="none" w:sz="0" w:space="0" w:color="auto"/>
        <w:bottom w:val="none" w:sz="0" w:space="0" w:color="auto"/>
        <w:right w:val="none" w:sz="0" w:space="0" w:color="auto"/>
      </w:divBdr>
    </w:div>
    <w:div w:id="83377037">
      <w:bodyDiv w:val="1"/>
      <w:marLeft w:val="0"/>
      <w:marRight w:val="0"/>
      <w:marTop w:val="0"/>
      <w:marBottom w:val="0"/>
      <w:divBdr>
        <w:top w:val="none" w:sz="0" w:space="0" w:color="auto"/>
        <w:left w:val="none" w:sz="0" w:space="0" w:color="auto"/>
        <w:bottom w:val="none" w:sz="0" w:space="0" w:color="auto"/>
        <w:right w:val="none" w:sz="0" w:space="0" w:color="auto"/>
      </w:divBdr>
    </w:div>
    <w:div w:id="95563659">
      <w:bodyDiv w:val="1"/>
      <w:marLeft w:val="0"/>
      <w:marRight w:val="0"/>
      <w:marTop w:val="0"/>
      <w:marBottom w:val="0"/>
      <w:divBdr>
        <w:top w:val="none" w:sz="0" w:space="0" w:color="auto"/>
        <w:left w:val="none" w:sz="0" w:space="0" w:color="auto"/>
        <w:bottom w:val="none" w:sz="0" w:space="0" w:color="auto"/>
        <w:right w:val="none" w:sz="0" w:space="0" w:color="auto"/>
      </w:divBdr>
    </w:div>
    <w:div w:id="224099972">
      <w:bodyDiv w:val="1"/>
      <w:marLeft w:val="0"/>
      <w:marRight w:val="0"/>
      <w:marTop w:val="0"/>
      <w:marBottom w:val="0"/>
      <w:divBdr>
        <w:top w:val="none" w:sz="0" w:space="0" w:color="auto"/>
        <w:left w:val="none" w:sz="0" w:space="0" w:color="auto"/>
        <w:bottom w:val="none" w:sz="0" w:space="0" w:color="auto"/>
        <w:right w:val="none" w:sz="0" w:space="0" w:color="auto"/>
      </w:divBdr>
    </w:div>
    <w:div w:id="274754858">
      <w:bodyDiv w:val="1"/>
      <w:marLeft w:val="0"/>
      <w:marRight w:val="0"/>
      <w:marTop w:val="0"/>
      <w:marBottom w:val="0"/>
      <w:divBdr>
        <w:top w:val="none" w:sz="0" w:space="0" w:color="auto"/>
        <w:left w:val="none" w:sz="0" w:space="0" w:color="auto"/>
        <w:bottom w:val="none" w:sz="0" w:space="0" w:color="auto"/>
        <w:right w:val="none" w:sz="0" w:space="0" w:color="auto"/>
      </w:divBdr>
    </w:div>
    <w:div w:id="305670280">
      <w:bodyDiv w:val="1"/>
      <w:marLeft w:val="0"/>
      <w:marRight w:val="0"/>
      <w:marTop w:val="0"/>
      <w:marBottom w:val="0"/>
      <w:divBdr>
        <w:top w:val="none" w:sz="0" w:space="0" w:color="auto"/>
        <w:left w:val="none" w:sz="0" w:space="0" w:color="auto"/>
        <w:bottom w:val="none" w:sz="0" w:space="0" w:color="auto"/>
        <w:right w:val="none" w:sz="0" w:space="0" w:color="auto"/>
      </w:divBdr>
    </w:div>
    <w:div w:id="330257989">
      <w:bodyDiv w:val="1"/>
      <w:marLeft w:val="0"/>
      <w:marRight w:val="0"/>
      <w:marTop w:val="0"/>
      <w:marBottom w:val="0"/>
      <w:divBdr>
        <w:top w:val="none" w:sz="0" w:space="0" w:color="auto"/>
        <w:left w:val="none" w:sz="0" w:space="0" w:color="auto"/>
        <w:bottom w:val="none" w:sz="0" w:space="0" w:color="auto"/>
        <w:right w:val="none" w:sz="0" w:space="0" w:color="auto"/>
      </w:divBdr>
    </w:div>
    <w:div w:id="347486344">
      <w:bodyDiv w:val="1"/>
      <w:marLeft w:val="0"/>
      <w:marRight w:val="0"/>
      <w:marTop w:val="0"/>
      <w:marBottom w:val="0"/>
      <w:divBdr>
        <w:top w:val="none" w:sz="0" w:space="0" w:color="auto"/>
        <w:left w:val="none" w:sz="0" w:space="0" w:color="auto"/>
        <w:bottom w:val="none" w:sz="0" w:space="0" w:color="auto"/>
        <w:right w:val="none" w:sz="0" w:space="0" w:color="auto"/>
      </w:divBdr>
    </w:div>
    <w:div w:id="408383126">
      <w:bodyDiv w:val="1"/>
      <w:marLeft w:val="0"/>
      <w:marRight w:val="0"/>
      <w:marTop w:val="0"/>
      <w:marBottom w:val="0"/>
      <w:divBdr>
        <w:top w:val="none" w:sz="0" w:space="0" w:color="auto"/>
        <w:left w:val="none" w:sz="0" w:space="0" w:color="auto"/>
        <w:bottom w:val="none" w:sz="0" w:space="0" w:color="auto"/>
        <w:right w:val="none" w:sz="0" w:space="0" w:color="auto"/>
      </w:divBdr>
    </w:div>
    <w:div w:id="426197613">
      <w:bodyDiv w:val="1"/>
      <w:marLeft w:val="0"/>
      <w:marRight w:val="0"/>
      <w:marTop w:val="0"/>
      <w:marBottom w:val="0"/>
      <w:divBdr>
        <w:top w:val="none" w:sz="0" w:space="0" w:color="auto"/>
        <w:left w:val="none" w:sz="0" w:space="0" w:color="auto"/>
        <w:bottom w:val="none" w:sz="0" w:space="0" w:color="auto"/>
        <w:right w:val="none" w:sz="0" w:space="0" w:color="auto"/>
      </w:divBdr>
    </w:div>
    <w:div w:id="457915554">
      <w:bodyDiv w:val="1"/>
      <w:marLeft w:val="0"/>
      <w:marRight w:val="0"/>
      <w:marTop w:val="0"/>
      <w:marBottom w:val="0"/>
      <w:divBdr>
        <w:top w:val="none" w:sz="0" w:space="0" w:color="auto"/>
        <w:left w:val="none" w:sz="0" w:space="0" w:color="auto"/>
        <w:bottom w:val="none" w:sz="0" w:space="0" w:color="auto"/>
        <w:right w:val="none" w:sz="0" w:space="0" w:color="auto"/>
      </w:divBdr>
    </w:div>
    <w:div w:id="473832751">
      <w:bodyDiv w:val="1"/>
      <w:marLeft w:val="0"/>
      <w:marRight w:val="0"/>
      <w:marTop w:val="0"/>
      <w:marBottom w:val="0"/>
      <w:divBdr>
        <w:top w:val="none" w:sz="0" w:space="0" w:color="auto"/>
        <w:left w:val="none" w:sz="0" w:space="0" w:color="auto"/>
        <w:bottom w:val="none" w:sz="0" w:space="0" w:color="auto"/>
        <w:right w:val="none" w:sz="0" w:space="0" w:color="auto"/>
      </w:divBdr>
    </w:div>
    <w:div w:id="492258104">
      <w:bodyDiv w:val="1"/>
      <w:marLeft w:val="0"/>
      <w:marRight w:val="0"/>
      <w:marTop w:val="0"/>
      <w:marBottom w:val="0"/>
      <w:divBdr>
        <w:top w:val="none" w:sz="0" w:space="0" w:color="auto"/>
        <w:left w:val="none" w:sz="0" w:space="0" w:color="auto"/>
        <w:bottom w:val="none" w:sz="0" w:space="0" w:color="auto"/>
        <w:right w:val="none" w:sz="0" w:space="0" w:color="auto"/>
      </w:divBdr>
    </w:div>
    <w:div w:id="533546197">
      <w:bodyDiv w:val="1"/>
      <w:marLeft w:val="0"/>
      <w:marRight w:val="0"/>
      <w:marTop w:val="0"/>
      <w:marBottom w:val="0"/>
      <w:divBdr>
        <w:top w:val="none" w:sz="0" w:space="0" w:color="auto"/>
        <w:left w:val="none" w:sz="0" w:space="0" w:color="auto"/>
        <w:bottom w:val="none" w:sz="0" w:space="0" w:color="auto"/>
        <w:right w:val="none" w:sz="0" w:space="0" w:color="auto"/>
      </w:divBdr>
    </w:div>
    <w:div w:id="556555452">
      <w:bodyDiv w:val="1"/>
      <w:marLeft w:val="0"/>
      <w:marRight w:val="0"/>
      <w:marTop w:val="0"/>
      <w:marBottom w:val="0"/>
      <w:divBdr>
        <w:top w:val="none" w:sz="0" w:space="0" w:color="auto"/>
        <w:left w:val="none" w:sz="0" w:space="0" w:color="auto"/>
        <w:bottom w:val="none" w:sz="0" w:space="0" w:color="auto"/>
        <w:right w:val="none" w:sz="0" w:space="0" w:color="auto"/>
      </w:divBdr>
    </w:div>
    <w:div w:id="561453996">
      <w:bodyDiv w:val="1"/>
      <w:marLeft w:val="0"/>
      <w:marRight w:val="0"/>
      <w:marTop w:val="0"/>
      <w:marBottom w:val="0"/>
      <w:divBdr>
        <w:top w:val="none" w:sz="0" w:space="0" w:color="auto"/>
        <w:left w:val="none" w:sz="0" w:space="0" w:color="auto"/>
        <w:bottom w:val="none" w:sz="0" w:space="0" w:color="auto"/>
        <w:right w:val="none" w:sz="0" w:space="0" w:color="auto"/>
      </w:divBdr>
    </w:div>
    <w:div w:id="562717536">
      <w:bodyDiv w:val="1"/>
      <w:marLeft w:val="0"/>
      <w:marRight w:val="0"/>
      <w:marTop w:val="0"/>
      <w:marBottom w:val="0"/>
      <w:divBdr>
        <w:top w:val="none" w:sz="0" w:space="0" w:color="auto"/>
        <w:left w:val="none" w:sz="0" w:space="0" w:color="auto"/>
        <w:bottom w:val="none" w:sz="0" w:space="0" w:color="auto"/>
        <w:right w:val="none" w:sz="0" w:space="0" w:color="auto"/>
      </w:divBdr>
    </w:div>
    <w:div w:id="578632832">
      <w:bodyDiv w:val="1"/>
      <w:marLeft w:val="0"/>
      <w:marRight w:val="0"/>
      <w:marTop w:val="0"/>
      <w:marBottom w:val="0"/>
      <w:divBdr>
        <w:top w:val="none" w:sz="0" w:space="0" w:color="auto"/>
        <w:left w:val="none" w:sz="0" w:space="0" w:color="auto"/>
        <w:bottom w:val="none" w:sz="0" w:space="0" w:color="auto"/>
        <w:right w:val="none" w:sz="0" w:space="0" w:color="auto"/>
      </w:divBdr>
    </w:div>
    <w:div w:id="661128279">
      <w:bodyDiv w:val="1"/>
      <w:marLeft w:val="0"/>
      <w:marRight w:val="0"/>
      <w:marTop w:val="0"/>
      <w:marBottom w:val="0"/>
      <w:divBdr>
        <w:top w:val="none" w:sz="0" w:space="0" w:color="auto"/>
        <w:left w:val="none" w:sz="0" w:space="0" w:color="auto"/>
        <w:bottom w:val="none" w:sz="0" w:space="0" w:color="auto"/>
        <w:right w:val="none" w:sz="0" w:space="0" w:color="auto"/>
      </w:divBdr>
    </w:div>
    <w:div w:id="721171988">
      <w:bodyDiv w:val="1"/>
      <w:marLeft w:val="0"/>
      <w:marRight w:val="0"/>
      <w:marTop w:val="0"/>
      <w:marBottom w:val="0"/>
      <w:divBdr>
        <w:top w:val="none" w:sz="0" w:space="0" w:color="auto"/>
        <w:left w:val="none" w:sz="0" w:space="0" w:color="auto"/>
        <w:bottom w:val="none" w:sz="0" w:space="0" w:color="auto"/>
        <w:right w:val="none" w:sz="0" w:space="0" w:color="auto"/>
      </w:divBdr>
    </w:div>
    <w:div w:id="767971683">
      <w:bodyDiv w:val="1"/>
      <w:marLeft w:val="0"/>
      <w:marRight w:val="0"/>
      <w:marTop w:val="0"/>
      <w:marBottom w:val="0"/>
      <w:divBdr>
        <w:top w:val="none" w:sz="0" w:space="0" w:color="auto"/>
        <w:left w:val="none" w:sz="0" w:space="0" w:color="auto"/>
        <w:bottom w:val="none" w:sz="0" w:space="0" w:color="auto"/>
        <w:right w:val="none" w:sz="0" w:space="0" w:color="auto"/>
      </w:divBdr>
    </w:div>
    <w:div w:id="842822447">
      <w:bodyDiv w:val="1"/>
      <w:marLeft w:val="0"/>
      <w:marRight w:val="0"/>
      <w:marTop w:val="0"/>
      <w:marBottom w:val="0"/>
      <w:divBdr>
        <w:top w:val="none" w:sz="0" w:space="0" w:color="auto"/>
        <w:left w:val="none" w:sz="0" w:space="0" w:color="auto"/>
        <w:bottom w:val="none" w:sz="0" w:space="0" w:color="auto"/>
        <w:right w:val="none" w:sz="0" w:space="0" w:color="auto"/>
      </w:divBdr>
    </w:div>
    <w:div w:id="847594366">
      <w:bodyDiv w:val="1"/>
      <w:marLeft w:val="0"/>
      <w:marRight w:val="0"/>
      <w:marTop w:val="0"/>
      <w:marBottom w:val="0"/>
      <w:divBdr>
        <w:top w:val="none" w:sz="0" w:space="0" w:color="auto"/>
        <w:left w:val="none" w:sz="0" w:space="0" w:color="auto"/>
        <w:bottom w:val="none" w:sz="0" w:space="0" w:color="auto"/>
        <w:right w:val="none" w:sz="0" w:space="0" w:color="auto"/>
      </w:divBdr>
    </w:div>
    <w:div w:id="877351131">
      <w:bodyDiv w:val="1"/>
      <w:marLeft w:val="0"/>
      <w:marRight w:val="0"/>
      <w:marTop w:val="0"/>
      <w:marBottom w:val="0"/>
      <w:divBdr>
        <w:top w:val="none" w:sz="0" w:space="0" w:color="auto"/>
        <w:left w:val="none" w:sz="0" w:space="0" w:color="auto"/>
        <w:bottom w:val="none" w:sz="0" w:space="0" w:color="auto"/>
        <w:right w:val="none" w:sz="0" w:space="0" w:color="auto"/>
      </w:divBdr>
    </w:div>
    <w:div w:id="905533905">
      <w:bodyDiv w:val="1"/>
      <w:marLeft w:val="0"/>
      <w:marRight w:val="0"/>
      <w:marTop w:val="0"/>
      <w:marBottom w:val="0"/>
      <w:divBdr>
        <w:top w:val="none" w:sz="0" w:space="0" w:color="auto"/>
        <w:left w:val="none" w:sz="0" w:space="0" w:color="auto"/>
        <w:bottom w:val="none" w:sz="0" w:space="0" w:color="auto"/>
        <w:right w:val="none" w:sz="0" w:space="0" w:color="auto"/>
      </w:divBdr>
    </w:div>
    <w:div w:id="907034042">
      <w:bodyDiv w:val="1"/>
      <w:marLeft w:val="0"/>
      <w:marRight w:val="0"/>
      <w:marTop w:val="0"/>
      <w:marBottom w:val="0"/>
      <w:divBdr>
        <w:top w:val="none" w:sz="0" w:space="0" w:color="auto"/>
        <w:left w:val="none" w:sz="0" w:space="0" w:color="auto"/>
        <w:bottom w:val="none" w:sz="0" w:space="0" w:color="auto"/>
        <w:right w:val="none" w:sz="0" w:space="0" w:color="auto"/>
      </w:divBdr>
    </w:div>
    <w:div w:id="941570511">
      <w:bodyDiv w:val="1"/>
      <w:marLeft w:val="0"/>
      <w:marRight w:val="0"/>
      <w:marTop w:val="0"/>
      <w:marBottom w:val="0"/>
      <w:divBdr>
        <w:top w:val="none" w:sz="0" w:space="0" w:color="auto"/>
        <w:left w:val="none" w:sz="0" w:space="0" w:color="auto"/>
        <w:bottom w:val="none" w:sz="0" w:space="0" w:color="auto"/>
        <w:right w:val="none" w:sz="0" w:space="0" w:color="auto"/>
      </w:divBdr>
    </w:div>
    <w:div w:id="977683422">
      <w:bodyDiv w:val="1"/>
      <w:marLeft w:val="0"/>
      <w:marRight w:val="0"/>
      <w:marTop w:val="0"/>
      <w:marBottom w:val="0"/>
      <w:divBdr>
        <w:top w:val="none" w:sz="0" w:space="0" w:color="auto"/>
        <w:left w:val="none" w:sz="0" w:space="0" w:color="auto"/>
        <w:bottom w:val="none" w:sz="0" w:space="0" w:color="auto"/>
        <w:right w:val="none" w:sz="0" w:space="0" w:color="auto"/>
      </w:divBdr>
    </w:div>
    <w:div w:id="1113748260">
      <w:bodyDiv w:val="1"/>
      <w:marLeft w:val="0"/>
      <w:marRight w:val="0"/>
      <w:marTop w:val="0"/>
      <w:marBottom w:val="0"/>
      <w:divBdr>
        <w:top w:val="none" w:sz="0" w:space="0" w:color="auto"/>
        <w:left w:val="none" w:sz="0" w:space="0" w:color="auto"/>
        <w:bottom w:val="none" w:sz="0" w:space="0" w:color="auto"/>
        <w:right w:val="none" w:sz="0" w:space="0" w:color="auto"/>
      </w:divBdr>
    </w:div>
    <w:div w:id="1127352433">
      <w:bodyDiv w:val="1"/>
      <w:marLeft w:val="0"/>
      <w:marRight w:val="0"/>
      <w:marTop w:val="0"/>
      <w:marBottom w:val="0"/>
      <w:divBdr>
        <w:top w:val="none" w:sz="0" w:space="0" w:color="auto"/>
        <w:left w:val="none" w:sz="0" w:space="0" w:color="auto"/>
        <w:bottom w:val="none" w:sz="0" w:space="0" w:color="auto"/>
        <w:right w:val="none" w:sz="0" w:space="0" w:color="auto"/>
      </w:divBdr>
    </w:div>
    <w:div w:id="1132986744">
      <w:bodyDiv w:val="1"/>
      <w:marLeft w:val="0"/>
      <w:marRight w:val="0"/>
      <w:marTop w:val="0"/>
      <w:marBottom w:val="0"/>
      <w:divBdr>
        <w:top w:val="none" w:sz="0" w:space="0" w:color="auto"/>
        <w:left w:val="none" w:sz="0" w:space="0" w:color="auto"/>
        <w:bottom w:val="none" w:sz="0" w:space="0" w:color="auto"/>
        <w:right w:val="none" w:sz="0" w:space="0" w:color="auto"/>
      </w:divBdr>
    </w:div>
    <w:div w:id="1144930464">
      <w:bodyDiv w:val="1"/>
      <w:marLeft w:val="0"/>
      <w:marRight w:val="0"/>
      <w:marTop w:val="0"/>
      <w:marBottom w:val="0"/>
      <w:divBdr>
        <w:top w:val="none" w:sz="0" w:space="0" w:color="auto"/>
        <w:left w:val="none" w:sz="0" w:space="0" w:color="auto"/>
        <w:bottom w:val="none" w:sz="0" w:space="0" w:color="auto"/>
        <w:right w:val="none" w:sz="0" w:space="0" w:color="auto"/>
      </w:divBdr>
    </w:div>
    <w:div w:id="1145194580">
      <w:bodyDiv w:val="1"/>
      <w:marLeft w:val="0"/>
      <w:marRight w:val="0"/>
      <w:marTop w:val="0"/>
      <w:marBottom w:val="0"/>
      <w:divBdr>
        <w:top w:val="none" w:sz="0" w:space="0" w:color="auto"/>
        <w:left w:val="none" w:sz="0" w:space="0" w:color="auto"/>
        <w:bottom w:val="none" w:sz="0" w:space="0" w:color="auto"/>
        <w:right w:val="none" w:sz="0" w:space="0" w:color="auto"/>
      </w:divBdr>
    </w:div>
    <w:div w:id="1146624475">
      <w:bodyDiv w:val="1"/>
      <w:marLeft w:val="0"/>
      <w:marRight w:val="0"/>
      <w:marTop w:val="0"/>
      <w:marBottom w:val="0"/>
      <w:divBdr>
        <w:top w:val="none" w:sz="0" w:space="0" w:color="auto"/>
        <w:left w:val="none" w:sz="0" w:space="0" w:color="auto"/>
        <w:bottom w:val="none" w:sz="0" w:space="0" w:color="auto"/>
        <w:right w:val="none" w:sz="0" w:space="0" w:color="auto"/>
      </w:divBdr>
    </w:div>
    <w:div w:id="1149008306">
      <w:bodyDiv w:val="1"/>
      <w:marLeft w:val="0"/>
      <w:marRight w:val="0"/>
      <w:marTop w:val="0"/>
      <w:marBottom w:val="0"/>
      <w:divBdr>
        <w:top w:val="none" w:sz="0" w:space="0" w:color="auto"/>
        <w:left w:val="none" w:sz="0" w:space="0" w:color="auto"/>
        <w:bottom w:val="none" w:sz="0" w:space="0" w:color="auto"/>
        <w:right w:val="none" w:sz="0" w:space="0" w:color="auto"/>
      </w:divBdr>
    </w:div>
    <w:div w:id="1158881233">
      <w:bodyDiv w:val="1"/>
      <w:marLeft w:val="0"/>
      <w:marRight w:val="0"/>
      <w:marTop w:val="0"/>
      <w:marBottom w:val="0"/>
      <w:divBdr>
        <w:top w:val="none" w:sz="0" w:space="0" w:color="auto"/>
        <w:left w:val="none" w:sz="0" w:space="0" w:color="auto"/>
        <w:bottom w:val="none" w:sz="0" w:space="0" w:color="auto"/>
        <w:right w:val="none" w:sz="0" w:space="0" w:color="auto"/>
      </w:divBdr>
    </w:div>
    <w:div w:id="1169831801">
      <w:bodyDiv w:val="1"/>
      <w:marLeft w:val="0"/>
      <w:marRight w:val="0"/>
      <w:marTop w:val="0"/>
      <w:marBottom w:val="0"/>
      <w:divBdr>
        <w:top w:val="none" w:sz="0" w:space="0" w:color="auto"/>
        <w:left w:val="none" w:sz="0" w:space="0" w:color="auto"/>
        <w:bottom w:val="none" w:sz="0" w:space="0" w:color="auto"/>
        <w:right w:val="none" w:sz="0" w:space="0" w:color="auto"/>
      </w:divBdr>
    </w:div>
    <w:div w:id="1177379702">
      <w:bodyDiv w:val="1"/>
      <w:marLeft w:val="0"/>
      <w:marRight w:val="0"/>
      <w:marTop w:val="0"/>
      <w:marBottom w:val="0"/>
      <w:divBdr>
        <w:top w:val="none" w:sz="0" w:space="0" w:color="auto"/>
        <w:left w:val="none" w:sz="0" w:space="0" w:color="auto"/>
        <w:bottom w:val="none" w:sz="0" w:space="0" w:color="auto"/>
        <w:right w:val="none" w:sz="0" w:space="0" w:color="auto"/>
      </w:divBdr>
    </w:div>
    <w:div w:id="1227452857">
      <w:bodyDiv w:val="1"/>
      <w:marLeft w:val="0"/>
      <w:marRight w:val="0"/>
      <w:marTop w:val="0"/>
      <w:marBottom w:val="0"/>
      <w:divBdr>
        <w:top w:val="none" w:sz="0" w:space="0" w:color="auto"/>
        <w:left w:val="none" w:sz="0" w:space="0" w:color="auto"/>
        <w:bottom w:val="none" w:sz="0" w:space="0" w:color="auto"/>
        <w:right w:val="none" w:sz="0" w:space="0" w:color="auto"/>
      </w:divBdr>
    </w:div>
    <w:div w:id="1290940466">
      <w:bodyDiv w:val="1"/>
      <w:marLeft w:val="0"/>
      <w:marRight w:val="0"/>
      <w:marTop w:val="0"/>
      <w:marBottom w:val="0"/>
      <w:divBdr>
        <w:top w:val="none" w:sz="0" w:space="0" w:color="auto"/>
        <w:left w:val="none" w:sz="0" w:space="0" w:color="auto"/>
        <w:bottom w:val="none" w:sz="0" w:space="0" w:color="auto"/>
        <w:right w:val="none" w:sz="0" w:space="0" w:color="auto"/>
      </w:divBdr>
    </w:div>
    <w:div w:id="1338771496">
      <w:bodyDiv w:val="1"/>
      <w:marLeft w:val="0"/>
      <w:marRight w:val="0"/>
      <w:marTop w:val="0"/>
      <w:marBottom w:val="0"/>
      <w:divBdr>
        <w:top w:val="none" w:sz="0" w:space="0" w:color="auto"/>
        <w:left w:val="none" w:sz="0" w:space="0" w:color="auto"/>
        <w:bottom w:val="none" w:sz="0" w:space="0" w:color="auto"/>
        <w:right w:val="none" w:sz="0" w:space="0" w:color="auto"/>
      </w:divBdr>
    </w:div>
    <w:div w:id="1353729587">
      <w:bodyDiv w:val="1"/>
      <w:marLeft w:val="0"/>
      <w:marRight w:val="0"/>
      <w:marTop w:val="0"/>
      <w:marBottom w:val="0"/>
      <w:divBdr>
        <w:top w:val="none" w:sz="0" w:space="0" w:color="auto"/>
        <w:left w:val="none" w:sz="0" w:space="0" w:color="auto"/>
        <w:bottom w:val="none" w:sz="0" w:space="0" w:color="auto"/>
        <w:right w:val="none" w:sz="0" w:space="0" w:color="auto"/>
      </w:divBdr>
    </w:div>
    <w:div w:id="1360737257">
      <w:bodyDiv w:val="1"/>
      <w:marLeft w:val="0"/>
      <w:marRight w:val="0"/>
      <w:marTop w:val="0"/>
      <w:marBottom w:val="0"/>
      <w:divBdr>
        <w:top w:val="none" w:sz="0" w:space="0" w:color="auto"/>
        <w:left w:val="none" w:sz="0" w:space="0" w:color="auto"/>
        <w:bottom w:val="none" w:sz="0" w:space="0" w:color="auto"/>
        <w:right w:val="none" w:sz="0" w:space="0" w:color="auto"/>
      </w:divBdr>
    </w:div>
    <w:div w:id="1365521658">
      <w:bodyDiv w:val="1"/>
      <w:marLeft w:val="0"/>
      <w:marRight w:val="0"/>
      <w:marTop w:val="0"/>
      <w:marBottom w:val="0"/>
      <w:divBdr>
        <w:top w:val="none" w:sz="0" w:space="0" w:color="auto"/>
        <w:left w:val="none" w:sz="0" w:space="0" w:color="auto"/>
        <w:bottom w:val="none" w:sz="0" w:space="0" w:color="auto"/>
        <w:right w:val="none" w:sz="0" w:space="0" w:color="auto"/>
      </w:divBdr>
    </w:div>
    <w:div w:id="1419671012">
      <w:bodyDiv w:val="1"/>
      <w:marLeft w:val="0"/>
      <w:marRight w:val="0"/>
      <w:marTop w:val="0"/>
      <w:marBottom w:val="0"/>
      <w:divBdr>
        <w:top w:val="none" w:sz="0" w:space="0" w:color="auto"/>
        <w:left w:val="none" w:sz="0" w:space="0" w:color="auto"/>
        <w:bottom w:val="none" w:sz="0" w:space="0" w:color="auto"/>
        <w:right w:val="none" w:sz="0" w:space="0" w:color="auto"/>
      </w:divBdr>
    </w:div>
    <w:div w:id="1506552432">
      <w:bodyDiv w:val="1"/>
      <w:marLeft w:val="0"/>
      <w:marRight w:val="0"/>
      <w:marTop w:val="0"/>
      <w:marBottom w:val="0"/>
      <w:divBdr>
        <w:top w:val="none" w:sz="0" w:space="0" w:color="auto"/>
        <w:left w:val="none" w:sz="0" w:space="0" w:color="auto"/>
        <w:bottom w:val="none" w:sz="0" w:space="0" w:color="auto"/>
        <w:right w:val="none" w:sz="0" w:space="0" w:color="auto"/>
      </w:divBdr>
    </w:div>
    <w:div w:id="1646348274">
      <w:bodyDiv w:val="1"/>
      <w:marLeft w:val="0"/>
      <w:marRight w:val="0"/>
      <w:marTop w:val="0"/>
      <w:marBottom w:val="0"/>
      <w:divBdr>
        <w:top w:val="none" w:sz="0" w:space="0" w:color="auto"/>
        <w:left w:val="none" w:sz="0" w:space="0" w:color="auto"/>
        <w:bottom w:val="none" w:sz="0" w:space="0" w:color="auto"/>
        <w:right w:val="none" w:sz="0" w:space="0" w:color="auto"/>
      </w:divBdr>
    </w:div>
    <w:div w:id="1679845070">
      <w:bodyDiv w:val="1"/>
      <w:marLeft w:val="0"/>
      <w:marRight w:val="0"/>
      <w:marTop w:val="0"/>
      <w:marBottom w:val="0"/>
      <w:divBdr>
        <w:top w:val="none" w:sz="0" w:space="0" w:color="auto"/>
        <w:left w:val="none" w:sz="0" w:space="0" w:color="auto"/>
        <w:bottom w:val="none" w:sz="0" w:space="0" w:color="auto"/>
        <w:right w:val="none" w:sz="0" w:space="0" w:color="auto"/>
      </w:divBdr>
    </w:div>
    <w:div w:id="1712028578">
      <w:bodyDiv w:val="1"/>
      <w:marLeft w:val="0"/>
      <w:marRight w:val="0"/>
      <w:marTop w:val="0"/>
      <w:marBottom w:val="0"/>
      <w:divBdr>
        <w:top w:val="none" w:sz="0" w:space="0" w:color="auto"/>
        <w:left w:val="none" w:sz="0" w:space="0" w:color="auto"/>
        <w:bottom w:val="none" w:sz="0" w:space="0" w:color="auto"/>
        <w:right w:val="none" w:sz="0" w:space="0" w:color="auto"/>
      </w:divBdr>
    </w:div>
    <w:div w:id="1712724903">
      <w:bodyDiv w:val="1"/>
      <w:marLeft w:val="0"/>
      <w:marRight w:val="0"/>
      <w:marTop w:val="0"/>
      <w:marBottom w:val="0"/>
      <w:divBdr>
        <w:top w:val="none" w:sz="0" w:space="0" w:color="auto"/>
        <w:left w:val="none" w:sz="0" w:space="0" w:color="auto"/>
        <w:bottom w:val="none" w:sz="0" w:space="0" w:color="auto"/>
        <w:right w:val="none" w:sz="0" w:space="0" w:color="auto"/>
      </w:divBdr>
    </w:div>
    <w:div w:id="1750955142">
      <w:bodyDiv w:val="1"/>
      <w:marLeft w:val="0"/>
      <w:marRight w:val="0"/>
      <w:marTop w:val="0"/>
      <w:marBottom w:val="0"/>
      <w:divBdr>
        <w:top w:val="none" w:sz="0" w:space="0" w:color="auto"/>
        <w:left w:val="none" w:sz="0" w:space="0" w:color="auto"/>
        <w:bottom w:val="none" w:sz="0" w:space="0" w:color="auto"/>
        <w:right w:val="none" w:sz="0" w:space="0" w:color="auto"/>
      </w:divBdr>
    </w:div>
    <w:div w:id="1774395169">
      <w:bodyDiv w:val="1"/>
      <w:marLeft w:val="0"/>
      <w:marRight w:val="0"/>
      <w:marTop w:val="0"/>
      <w:marBottom w:val="0"/>
      <w:divBdr>
        <w:top w:val="none" w:sz="0" w:space="0" w:color="auto"/>
        <w:left w:val="none" w:sz="0" w:space="0" w:color="auto"/>
        <w:bottom w:val="none" w:sz="0" w:space="0" w:color="auto"/>
        <w:right w:val="none" w:sz="0" w:space="0" w:color="auto"/>
      </w:divBdr>
    </w:div>
    <w:div w:id="1821070709">
      <w:bodyDiv w:val="1"/>
      <w:marLeft w:val="0"/>
      <w:marRight w:val="0"/>
      <w:marTop w:val="0"/>
      <w:marBottom w:val="0"/>
      <w:divBdr>
        <w:top w:val="none" w:sz="0" w:space="0" w:color="auto"/>
        <w:left w:val="none" w:sz="0" w:space="0" w:color="auto"/>
        <w:bottom w:val="none" w:sz="0" w:space="0" w:color="auto"/>
        <w:right w:val="none" w:sz="0" w:space="0" w:color="auto"/>
      </w:divBdr>
    </w:div>
    <w:div w:id="1825008397">
      <w:bodyDiv w:val="1"/>
      <w:marLeft w:val="0"/>
      <w:marRight w:val="0"/>
      <w:marTop w:val="0"/>
      <w:marBottom w:val="0"/>
      <w:divBdr>
        <w:top w:val="none" w:sz="0" w:space="0" w:color="auto"/>
        <w:left w:val="none" w:sz="0" w:space="0" w:color="auto"/>
        <w:bottom w:val="none" w:sz="0" w:space="0" w:color="auto"/>
        <w:right w:val="none" w:sz="0" w:space="0" w:color="auto"/>
      </w:divBdr>
    </w:div>
    <w:div w:id="1866482227">
      <w:bodyDiv w:val="1"/>
      <w:marLeft w:val="0"/>
      <w:marRight w:val="0"/>
      <w:marTop w:val="0"/>
      <w:marBottom w:val="0"/>
      <w:divBdr>
        <w:top w:val="none" w:sz="0" w:space="0" w:color="auto"/>
        <w:left w:val="none" w:sz="0" w:space="0" w:color="auto"/>
        <w:bottom w:val="none" w:sz="0" w:space="0" w:color="auto"/>
        <w:right w:val="none" w:sz="0" w:space="0" w:color="auto"/>
      </w:divBdr>
    </w:div>
    <w:div w:id="1941600214">
      <w:bodyDiv w:val="1"/>
      <w:marLeft w:val="0"/>
      <w:marRight w:val="0"/>
      <w:marTop w:val="0"/>
      <w:marBottom w:val="0"/>
      <w:divBdr>
        <w:top w:val="none" w:sz="0" w:space="0" w:color="auto"/>
        <w:left w:val="none" w:sz="0" w:space="0" w:color="auto"/>
        <w:bottom w:val="none" w:sz="0" w:space="0" w:color="auto"/>
        <w:right w:val="none" w:sz="0" w:space="0" w:color="auto"/>
      </w:divBdr>
    </w:div>
    <w:div w:id="1950962821">
      <w:bodyDiv w:val="1"/>
      <w:marLeft w:val="0"/>
      <w:marRight w:val="0"/>
      <w:marTop w:val="0"/>
      <w:marBottom w:val="0"/>
      <w:divBdr>
        <w:top w:val="none" w:sz="0" w:space="0" w:color="auto"/>
        <w:left w:val="none" w:sz="0" w:space="0" w:color="auto"/>
        <w:bottom w:val="none" w:sz="0" w:space="0" w:color="auto"/>
        <w:right w:val="none" w:sz="0" w:space="0" w:color="auto"/>
      </w:divBdr>
    </w:div>
    <w:div w:id="1957056938">
      <w:bodyDiv w:val="1"/>
      <w:marLeft w:val="0"/>
      <w:marRight w:val="0"/>
      <w:marTop w:val="0"/>
      <w:marBottom w:val="0"/>
      <w:divBdr>
        <w:top w:val="none" w:sz="0" w:space="0" w:color="auto"/>
        <w:left w:val="none" w:sz="0" w:space="0" w:color="auto"/>
        <w:bottom w:val="none" w:sz="0" w:space="0" w:color="auto"/>
        <w:right w:val="none" w:sz="0" w:space="0" w:color="auto"/>
      </w:divBdr>
    </w:div>
    <w:div w:id="1986468579">
      <w:bodyDiv w:val="1"/>
      <w:marLeft w:val="0"/>
      <w:marRight w:val="0"/>
      <w:marTop w:val="0"/>
      <w:marBottom w:val="0"/>
      <w:divBdr>
        <w:top w:val="none" w:sz="0" w:space="0" w:color="auto"/>
        <w:left w:val="none" w:sz="0" w:space="0" w:color="auto"/>
        <w:bottom w:val="none" w:sz="0" w:space="0" w:color="auto"/>
        <w:right w:val="none" w:sz="0" w:space="0" w:color="auto"/>
      </w:divBdr>
    </w:div>
    <w:div w:id="2000303187">
      <w:bodyDiv w:val="1"/>
      <w:marLeft w:val="0"/>
      <w:marRight w:val="0"/>
      <w:marTop w:val="0"/>
      <w:marBottom w:val="0"/>
      <w:divBdr>
        <w:top w:val="none" w:sz="0" w:space="0" w:color="auto"/>
        <w:left w:val="none" w:sz="0" w:space="0" w:color="auto"/>
        <w:bottom w:val="none" w:sz="0" w:space="0" w:color="auto"/>
        <w:right w:val="none" w:sz="0" w:space="0" w:color="auto"/>
      </w:divBdr>
    </w:div>
    <w:div w:id="2090081873">
      <w:bodyDiv w:val="1"/>
      <w:marLeft w:val="0"/>
      <w:marRight w:val="0"/>
      <w:marTop w:val="0"/>
      <w:marBottom w:val="0"/>
      <w:divBdr>
        <w:top w:val="none" w:sz="0" w:space="0" w:color="auto"/>
        <w:left w:val="none" w:sz="0" w:space="0" w:color="auto"/>
        <w:bottom w:val="none" w:sz="0" w:space="0" w:color="auto"/>
        <w:right w:val="none" w:sz="0" w:space="0" w:color="auto"/>
      </w:divBdr>
    </w:div>
    <w:div w:id="2118406190">
      <w:bodyDiv w:val="1"/>
      <w:marLeft w:val="0"/>
      <w:marRight w:val="0"/>
      <w:marTop w:val="0"/>
      <w:marBottom w:val="0"/>
      <w:divBdr>
        <w:top w:val="none" w:sz="0" w:space="0" w:color="auto"/>
        <w:left w:val="none" w:sz="0" w:space="0" w:color="auto"/>
        <w:bottom w:val="none" w:sz="0" w:space="0" w:color="auto"/>
        <w:right w:val="none" w:sz="0" w:space="0" w:color="auto"/>
      </w:divBdr>
    </w:div>
    <w:div w:id="21382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krithikagk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5B41D-B57B-4964-910C-473BE07F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6</Pages>
  <Words>2563</Words>
  <Characters>14614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Amarnath</dc:creator>
  <cp:keywords/>
  <dc:description/>
  <cp:lastModifiedBy>Krithika G K</cp:lastModifiedBy>
  <cp:revision>8</cp:revision>
  <dcterms:created xsi:type="dcterms:W3CDTF">2025-10-07T15:10:00Z</dcterms:created>
  <dcterms:modified xsi:type="dcterms:W3CDTF">2025-10-19T23:46:00Z</dcterms:modified>
</cp:coreProperties>
</file>